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14" w:rsidRDefault="00F44F2B" w:rsidP="00F44F2B">
      <w:pPr>
        <w:pStyle w:val="Nadpis1"/>
        <w:rPr>
          <w:lang w:val="cs-CZ"/>
        </w:rPr>
      </w:pPr>
      <w:r>
        <w:rPr>
          <w:lang w:val="cs-CZ"/>
        </w:rPr>
        <w:t>Geometrická optika</w:t>
      </w:r>
    </w:p>
    <w:p w:rsidR="0015058A" w:rsidRDefault="0015058A" w:rsidP="0015058A">
      <w:pPr>
        <w:pStyle w:val="Bezmezer"/>
        <w:rPr>
          <w:lang w:val="cs-CZ"/>
        </w:rPr>
      </w:pPr>
      <w:r w:rsidRPr="0015058A">
        <w:rPr>
          <w:b/>
          <w:lang w:val="cs-CZ"/>
        </w:rPr>
        <w:t>Světlo</w:t>
      </w:r>
      <w:r w:rsidRPr="0015058A">
        <w:rPr>
          <w:lang w:val="cs-CZ"/>
        </w:rPr>
        <w:t xml:space="preserve"> je elektromagnetické vlnění určitých vlnových délek – frekvence 390 – 760 nm. Na tyto vlnové délky je citlivé oko. Šíří se v optickém prostředí. Ve vakuu se šíří rychlostí 3 × 108 m/s, v látkovém prostředí je rychlost světla menší. Od zdroje se šíří v kulových vlnoplochách. Ve velké vzdálenosti lze považovat kulové plochy za rovinné.</w:t>
      </w:r>
    </w:p>
    <w:p w:rsidR="0015058A" w:rsidRPr="0015058A" w:rsidRDefault="0015058A" w:rsidP="0015058A">
      <w:pPr>
        <w:pStyle w:val="Bezmezer"/>
        <w:rPr>
          <w:lang w:val="cs-CZ"/>
        </w:rPr>
      </w:pPr>
      <w:r w:rsidRPr="0015058A">
        <w:rPr>
          <w:b/>
          <w:lang w:val="cs-CZ"/>
        </w:rPr>
        <w:t>Světelný paprsek</w:t>
      </w:r>
      <w:r w:rsidRPr="0015058A">
        <w:rPr>
          <w:lang w:val="cs-CZ"/>
        </w:rPr>
        <w:t xml:space="preserve"> je přímka kolmá na vlnoplochu, udává směr šíření ve stejnorodém optickém prostředí. Ve stejnorodém optickém prostředí se světlo šíří přímočaře. </w:t>
      </w:r>
    </w:p>
    <w:p w:rsidR="0015058A" w:rsidRDefault="0015058A" w:rsidP="0015058A">
      <w:pPr>
        <w:pStyle w:val="Bezmezer"/>
        <w:rPr>
          <w:lang w:val="cs-CZ"/>
        </w:rPr>
      </w:pPr>
      <w:r w:rsidRPr="0015058A">
        <w:rPr>
          <w:b/>
          <w:lang w:val="cs-CZ"/>
        </w:rPr>
        <w:t>Zdroj světla</w:t>
      </w:r>
      <w:r w:rsidRPr="0015058A">
        <w:rPr>
          <w:lang w:val="cs-CZ"/>
        </w:rPr>
        <w:t xml:space="preserve"> </w:t>
      </w:r>
    </w:p>
    <w:p w:rsidR="0015058A" w:rsidRPr="0015058A" w:rsidRDefault="0015058A" w:rsidP="0015058A">
      <w:pPr>
        <w:pStyle w:val="Bezmezer"/>
        <w:numPr>
          <w:ilvl w:val="0"/>
          <w:numId w:val="10"/>
        </w:numPr>
        <w:rPr>
          <w:lang w:val="cs-CZ"/>
        </w:rPr>
      </w:pPr>
      <w:r w:rsidRPr="0015058A">
        <w:rPr>
          <w:lang w:val="cs-CZ"/>
        </w:rPr>
        <w:t>přirozený: slunce, oheň, hvězdy</w:t>
      </w:r>
    </w:p>
    <w:p w:rsidR="0015058A" w:rsidRPr="0015058A" w:rsidRDefault="0015058A" w:rsidP="0015058A">
      <w:pPr>
        <w:pStyle w:val="Bezmezer"/>
        <w:numPr>
          <w:ilvl w:val="0"/>
          <w:numId w:val="10"/>
        </w:numPr>
        <w:rPr>
          <w:lang w:val="cs-CZ"/>
        </w:rPr>
      </w:pPr>
      <w:r w:rsidRPr="0015058A">
        <w:rPr>
          <w:lang w:val="cs-CZ"/>
        </w:rPr>
        <w:t>umělé: žárovka, zářivka, výbojka, laser</w:t>
      </w:r>
    </w:p>
    <w:p w:rsidR="0015058A" w:rsidRPr="0015058A" w:rsidRDefault="0015058A" w:rsidP="0015058A">
      <w:pPr>
        <w:pStyle w:val="Bezmezer"/>
        <w:numPr>
          <w:ilvl w:val="0"/>
          <w:numId w:val="10"/>
        </w:numPr>
        <w:rPr>
          <w:lang w:val="cs-CZ"/>
        </w:rPr>
      </w:pPr>
      <w:r w:rsidRPr="0015058A">
        <w:rPr>
          <w:lang w:val="cs-CZ"/>
        </w:rPr>
        <w:t>chromatické: složené ze světla více vlnových délek, např. bílé světlo (složené ze sedmi barev)</w:t>
      </w:r>
    </w:p>
    <w:p w:rsidR="0015507C" w:rsidRDefault="0015058A" w:rsidP="0015058A">
      <w:pPr>
        <w:pStyle w:val="Bezmezer"/>
        <w:numPr>
          <w:ilvl w:val="0"/>
          <w:numId w:val="10"/>
        </w:numPr>
        <w:rPr>
          <w:lang w:val="cs-CZ"/>
        </w:rPr>
      </w:pPr>
      <w:r w:rsidRPr="0015058A">
        <w:rPr>
          <w:lang w:val="cs-CZ"/>
        </w:rPr>
        <w:t xml:space="preserve">monochromatické: 1 vlnová délka </w:t>
      </w:r>
      <w:r>
        <w:rPr>
          <w:lang w:val="cs-CZ"/>
        </w:rPr>
        <w:t>–</w:t>
      </w:r>
      <w:r w:rsidRPr="0015058A">
        <w:rPr>
          <w:lang w:val="cs-CZ"/>
        </w:rPr>
        <w:t xml:space="preserve"> laser</w:t>
      </w:r>
    </w:p>
    <w:p w:rsidR="0015058A" w:rsidRPr="0015058A" w:rsidRDefault="0015058A" w:rsidP="0015058A">
      <w:pPr>
        <w:pStyle w:val="Bezmezer"/>
        <w:rPr>
          <w:lang w:val="cs-CZ"/>
        </w:rPr>
      </w:pPr>
      <w:r w:rsidRPr="0015058A">
        <w:rPr>
          <w:b/>
          <w:lang w:val="cs-CZ"/>
        </w:rPr>
        <w:t>Optické zobrazení</w:t>
      </w:r>
      <w:r w:rsidRPr="0015058A">
        <w:rPr>
          <w:lang w:val="cs-CZ"/>
        </w:rPr>
        <w:t xml:space="preserve"> je zobrazení předmětů vytvářením obrazů na základě zákonů optiky. Pomocí optické soustavy získáváme obrazy tím, že ke každému předmětu přiřadíme obraz díky zobrazovací soustavě, která je řízena buď zákonem odrazu, nebo zákonem lomu.</w:t>
      </w:r>
    </w:p>
    <w:p w:rsidR="0015058A" w:rsidRPr="0015058A" w:rsidRDefault="0015058A" w:rsidP="0015058A">
      <w:pPr>
        <w:pStyle w:val="Bezmezer"/>
        <w:rPr>
          <w:lang w:val="cs-CZ"/>
        </w:rPr>
      </w:pPr>
      <w:r w:rsidRPr="0015058A">
        <w:rPr>
          <w:b/>
          <w:lang w:val="cs-CZ"/>
        </w:rPr>
        <w:t>Zobrazovací optická soustava</w:t>
      </w:r>
      <w:r w:rsidRPr="0015058A">
        <w:rPr>
          <w:lang w:val="cs-CZ"/>
        </w:rPr>
        <w:t xml:space="preserve"> je soubor optických prostředí ohraničených optickými plochami, kterými je realizováno optické zobrazení. Je to souhrn rozhraní, na nichž se mění odrazem nebo lomem směr paprsků vycházejících z předmětu.</w:t>
      </w:r>
    </w:p>
    <w:p w:rsidR="0015058A" w:rsidRPr="0015058A" w:rsidRDefault="0015058A" w:rsidP="0015058A">
      <w:pPr>
        <w:pStyle w:val="Bezmezer"/>
        <w:rPr>
          <w:lang w:val="cs-CZ"/>
        </w:rPr>
      </w:pPr>
      <w:r w:rsidRPr="0015058A">
        <w:rPr>
          <w:b/>
          <w:lang w:val="cs-CZ"/>
        </w:rPr>
        <w:t>Předmět</w:t>
      </w:r>
      <w:r w:rsidRPr="0015058A">
        <w:rPr>
          <w:lang w:val="cs-CZ"/>
        </w:rPr>
        <w:t xml:space="preserve"> je zobrazovaný objekt, z jehož jednotlivých bodů vycházejí svazky jednotlivých paprsků, které vstupují do zobrazovací soustavy. Od předmětu se paprsky částečně odrážejí a částečně pronikají.</w:t>
      </w:r>
    </w:p>
    <w:p w:rsidR="0015058A" w:rsidRPr="0015058A" w:rsidRDefault="0015058A" w:rsidP="0015058A">
      <w:pPr>
        <w:pStyle w:val="Bezmezer"/>
        <w:rPr>
          <w:lang w:val="cs-CZ"/>
        </w:rPr>
      </w:pPr>
      <w:r w:rsidRPr="0015058A">
        <w:rPr>
          <w:b/>
          <w:lang w:val="cs-CZ"/>
        </w:rPr>
        <w:t xml:space="preserve">Obraz </w:t>
      </w:r>
      <w:r w:rsidRPr="0015058A">
        <w:rPr>
          <w:lang w:val="cs-CZ"/>
        </w:rPr>
        <w:t>je objekt tvořený množinou bodů, v nichž se skutečně nebo zdánlivě protínají paprsky vycházející z jednotlivých bodů zobrazovaného předmětu.</w:t>
      </w:r>
    </w:p>
    <w:p w:rsidR="0015058A" w:rsidRPr="0015058A" w:rsidRDefault="0015058A" w:rsidP="0015058A">
      <w:pPr>
        <w:pStyle w:val="Bezmezer"/>
        <w:rPr>
          <w:lang w:val="cs-CZ"/>
        </w:rPr>
      </w:pPr>
      <w:r w:rsidRPr="0015058A">
        <w:rPr>
          <w:b/>
          <w:lang w:val="cs-CZ"/>
        </w:rPr>
        <w:t>Skutečný (reálný) obraz</w:t>
      </w:r>
      <w:r w:rsidRPr="0015058A">
        <w:rPr>
          <w:lang w:val="cs-CZ"/>
        </w:rPr>
        <w:t xml:space="preserve"> – vzniká, pokud optická soustava vytváří sbíhavý svazek paprsků (paprsky se za soustavou protínají) a tento obraz lze zachytit na stínítku.</w:t>
      </w:r>
    </w:p>
    <w:p w:rsidR="0015058A" w:rsidRPr="0015058A" w:rsidRDefault="0015058A" w:rsidP="0015058A">
      <w:pPr>
        <w:pStyle w:val="Bezmezer"/>
        <w:rPr>
          <w:lang w:val="cs-CZ"/>
        </w:rPr>
      </w:pPr>
      <w:r w:rsidRPr="0015058A">
        <w:rPr>
          <w:b/>
          <w:lang w:val="cs-CZ"/>
        </w:rPr>
        <w:t>Neskutečný (zdánlivý) obraz</w:t>
      </w:r>
      <w:r w:rsidRPr="0015058A">
        <w:rPr>
          <w:lang w:val="cs-CZ"/>
        </w:rPr>
        <w:t xml:space="preserve"> – optická soustava vytváří rozbíhavý svazek paprsků, které se zdánlivě protínají před soustavou a zde vytvářejí neskutečný obraz, který nelze zachytit na stínítku.</w:t>
      </w:r>
    </w:p>
    <w:p w:rsidR="0015058A" w:rsidRPr="0015058A" w:rsidRDefault="0015058A" w:rsidP="0015058A">
      <w:pPr>
        <w:pStyle w:val="Bezmezer"/>
        <w:rPr>
          <w:lang w:val="cs-CZ"/>
        </w:rPr>
      </w:pPr>
      <w:r w:rsidRPr="0015058A">
        <w:rPr>
          <w:b/>
          <w:lang w:val="cs-CZ"/>
        </w:rPr>
        <w:t>Předmětový prostor</w:t>
      </w:r>
      <w:r w:rsidRPr="0015058A">
        <w:rPr>
          <w:lang w:val="cs-CZ"/>
        </w:rPr>
        <w:t xml:space="preserve"> – prostor před optickou soustavou (většinou vlevo), ve kterém se nachází předmět.</w:t>
      </w:r>
    </w:p>
    <w:p w:rsidR="0015058A" w:rsidRDefault="0015058A" w:rsidP="0015058A">
      <w:pPr>
        <w:pStyle w:val="Bezmezer"/>
        <w:rPr>
          <w:lang w:val="cs-CZ"/>
        </w:rPr>
      </w:pPr>
      <w:r w:rsidRPr="0015058A">
        <w:rPr>
          <w:b/>
          <w:lang w:val="cs-CZ"/>
        </w:rPr>
        <w:t>Obrazový prostor</w:t>
      </w:r>
      <w:r w:rsidRPr="0015058A">
        <w:rPr>
          <w:lang w:val="cs-CZ"/>
        </w:rPr>
        <w:t xml:space="preserve"> – prostor za optickou soustavou (většinou vpravo), v němž může ležet obraz předmětu.</w:t>
      </w:r>
    </w:p>
    <w:p w:rsidR="0015058A" w:rsidRPr="0015058A" w:rsidRDefault="0015058A" w:rsidP="0015058A">
      <w:pPr>
        <w:pStyle w:val="Bezmezer"/>
        <w:rPr>
          <w:b/>
          <w:lang w:val="cs-CZ"/>
        </w:rPr>
      </w:pPr>
      <w:r w:rsidRPr="0015058A">
        <w:rPr>
          <w:b/>
          <w:lang w:val="cs-CZ"/>
        </w:rPr>
        <w:t>Geometrická optika:</w:t>
      </w:r>
    </w:p>
    <w:p w:rsidR="0015058A" w:rsidRDefault="0015058A" w:rsidP="0015058A">
      <w:pPr>
        <w:pStyle w:val="Bezmezer"/>
        <w:rPr>
          <w:lang w:val="cs-CZ"/>
        </w:rPr>
      </w:pPr>
      <w:r w:rsidRPr="0015058A">
        <w:rPr>
          <w:lang w:val="cs-CZ"/>
        </w:rPr>
        <w:t>-</w:t>
      </w:r>
      <w:r w:rsidRPr="0015507C">
        <w:rPr>
          <w:lang w:val="cs-CZ"/>
        </w:rPr>
        <w:t xml:space="preserve">při popisu optického zobrazení zanedbává </w:t>
      </w:r>
      <w:r w:rsidRPr="0015507C">
        <w:rPr>
          <w:b/>
          <w:lang w:val="cs-CZ"/>
        </w:rPr>
        <w:t>vlnovou povahu</w:t>
      </w:r>
      <w:r w:rsidRPr="0015507C">
        <w:rPr>
          <w:lang w:val="cs-CZ"/>
        </w:rPr>
        <w:t xml:space="preserve"> světelného záření. Je založena na principu </w:t>
      </w:r>
      <w:r w:rsidRPr="0015507C">
        <w:rPr>
          <w:b/>
          <w:lang w:val="cs-CZ"/>
        </w:rPr>
        <w:t>nezávislosti chodu světelných paprsků</w:t>
      </w:r>
      <w:r w:rsidRPr="0015507C">
        <w:rPr>
          <w:lang w:val="cs-CZ"/>
        </w:rPr>
        <w:t xml:space="preserve">, na </w:t>
      </w:r>
      <w:r w:rsidRPr="0015507C">
        <w:rPr>
          <w:b/>
          <w:lang w:val="cs-CZ"/>
        </w:rPr>
        <w:t>přímočarém šíření</w:t>
      </w:r>
      <w:r w:rsidRPr="0015507C">
        <w:rPr>
          <w:lang w:val="cs-CZ"/>
        </w:rPr>
        <w:t xml:space="preserve"> světla v homogenním prostředí a na zákonech odrazu a lomu. </w:t>
      </w:r>
    </w:p>
    <w:p w:rsidR="0015058A" w:rsidRDefault="0015058A" w:rsidP="0015058A">
      <w:pPr>
        <w:pStyle w:val="Bezmezer"/>
        <w:rPr>
          <w:lang w:val="cs-CZ"/>
        </w:rPr>
      </w:pPr>
      <w:r>
        <w:rPr>
          <w:lang w:val="cs-CZ"/>
        </w:rPr>
        <w:t>-v</w:t>
      </w:r>
      <w:r w:rsidRPr="0015507C">
        <w:rPr>
          <w:lang w:val="cs-CZ"/>
        </w:rPr>
        <w:t>yšetřuje interakci světla s objekty, které mají výrazně větší rozměry ve srovnání s vlnovou délkou světla.</w:t>
      </w:r>
    </w:p>
    <w:p w:rsidR="0015058A" w:rsidRDefault="0015058A">
      <w:pPr>
        <w:rPr>
          <w:sz w:val="24"/>
          <w:lang w:val="cs-CZ"/>
        </w:rPr>
      </w:pPr>
      <w:r>
        <w:rPr>
          <w:lang w:val="cs-CZ"/>
        </w:rPr>
        <w:br w:type="page"/>
      </w:r>
    </w:p>
    <w:p w:rsidR="0015058A" w:rsidRDefault="0015058A" w:rsidP="0015058A">
      <w:pPr>
        <w:pStyle w:val="Nadpis2"/>
        <w:rPr>
          <w:lang w:val="cs-CZ"/>
        </w:rPr>
      </w:pPr>
      <w:r>
        <w:rPr>
          <w:lang w:val="cs-CZ"/>
        </w:rPr>
        <w:lastRenderedPageBreak/>
        <w:t>Zákon odrazu a lomu</w:t>
      </w:r>
    </w:p>
    <w:p w:rsidR="0015058A" w:rsidRDefault="0015058A" w:rsidP="0015058A">
      <w:pPr>
        <w:pStyle w:val="Bezmezer"/>
        <w:rPr>
          <w:lang w:val="cs-CZ"/>
        </w:rPr>
      </w:pPr>
      <w:r>
        <w:rPr>
          <w:lang w:val="cs-CZ"/>
        </w:rPr>
        <w:t>-na rozhraní dvou prostředí může nastat:</w:t>
      </w:r>
    </w:p>
    <w:p w:rsidR="0015058A" w:rsidRDefault="0015058A" w:rsidP="0015058A">
      <w:pPr>
        <w:pStyle w:val="Bezmezer"/>
        <w:numPr>
          <w:ilvl w:val="0"/>
          <w:numId w:val="11"/>
        </w:numPr>
        <w:rPr>
          <w:lang w:val="cs-CZ"/>
        </w:rPr>
      </w:pPr>
      <w:r>
        <w:rPr>
          <w:lang w:val="cs-CZ"/>
        </w:rPr>
        <w:t>Pohlcení</w:t>
      </w:r>
    </w:p>
    <w:p w:rsidR="0015058A" w:rsidRDefault="0015058A" w:rsidP="0015058A">
      <w:pPr>
        <w:pStyle w:val="Bezmezer"/>
        <w:numPr>
          <w:ilvl w:val="0"/>
          <w:numId w:val="11"/>
        </w:numPr>
        <w:rPr>
          <w:lang w:val="cs-CZ"/>
        </w:rPr>
      </w:pPr>
      <w:r>
        <w:rPr>
          <w:lang w:val="cs-CZ"/>
        </w:rPr>
        <w:t>Odraz</w:t>
      </w:r>
    </w:p>
    <w:p w:rsidR="0015058A" w:rsidRDefault="0015058A" w:rsidP="0015058A">
      <w:pPr>
        <w:pStyle w:val="Bezmezer"/>
        <w:ind w:left="360"/>
        <w:rPr>
          <w:lang w:val="cs-CZ"/>
        </w:rPr>
      </w:pPr>
      <w:r>
        <w:rPr>
          <w:noProof/>
          <w:lang w:val="cs-CZ" w:eastAsia="cs-CZ" w:bidi="ar-SA"/>
        </w:rPr>
        <w:drawing>
          <wp:inline distT="0" distB="0" distL="0" distR="0">
            <wp:extent cx="2314575" cy="1905000"/>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14575" cy="1905000"/>
                    </a:xfrm>
                    <a:prstGeom prst="rect">
                      <a:avLst/>
                    </a:prstGeom>
                    <a:noFill/>
                    <a:ln w="9525">
                      <a:noFill/>
                      <a:miter lim="800000"/>
                      <a:headEnd/>
                      <a:tailEnd/>
                    </a:ln>
                  </pic:spPr>
                </pic:pic>
              </a:graphicData>
            </a:graphic>
          </wp:inline>
        </w:drawing>
      </w:r>
      <w:r w:rsidR="006F2914" w:rsidRPr="006F2914">
        <w:rPr>
          <w:lang w:val="cs-CZ"/>
        </w:rPr>
        <w:t xml:space="preserve"> </w:t>
      </w:r>
      <w:r w:rsidR="006F2914">
        <w:rPr>
          <w:noProof/>
          <w:lang w:val="cs-CZ" w:eastAsia="cs-CZ" w:bidi="ar-SA"/>
        </w:rPr>
        <w:drawing>
          <wp:inline distT="0" distB="0" distL="0" distR="0">
            <wp:extent cx="2733675" cy="1562100"/>
            <wp:effectExtent l="1905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733675" cy="1562100"/>
                    </a:xfrm>
                    <a:prstGeom prst="rect">
                      <a:avLst/>
                    </a:prstGeom>
                    <a:noFill/>
                    <a:ln w="9525">
                      <a:noFill/>
                      <a:miter lim="800000"/>
                      <a:headEnd/>
                      <a:tailEnd/>
                    </a:ln>
                  </pic:spPr>
                </pic:pic>
              </a:graphicData>
            </a:graphic>
          </wp:inline>
        </w:drawing>
      </w:r>
    </w:p>
    <w:p w:rsidR="0015058A" w:rsidRPr="0015058A" w:rsidRDefault="0015058A" w:rsidP="0015058A">
      <w:pPr>
        <w:pStyle w:val="Bezmezer"/>
        <w:ind w:left="360"/>
        <w:rPr>
          <w:sz w:val="28"/>
          <w:szCs w:val="28"/>
          <w:lang w:val="cs-CZ"/>
        </w:rPr>
      </w:pPr>
      <m:oMathPara>
        <m:oMath>
          <m:r>
            <w:rPr>
              <w:rFonts w:ascii="Cambria Math" w:hAnsi="Cambria Math"/>
              <w:sz w:val="28"/>
              <w:szCs w:val="28"/>
              <w:lang w:val="cs-CZ"/>
            </w:rPr>
            <m:t>α=α´</m:t>
          </m:r>
        </m:oMath>
      </m:oMathPara>
    </w:p>
    <w:p w:rsidR="0015058A" w:rsidRDefault="0015058A" w:rsidP="0015058A">
      <w:pPr>
        <w:pStyle w:val="Bezmezer"/>
        <w:ind w:left="360"/>
        <w:rPr>
          <w:szCs w:val="24"/>
          <w:lang w:val="cs-CZ"/>
        </w:rPr>
      </w:pPr>
      <w:r w:rsidRPr="0015058A">
        <w:rPr>
          <w:szCs w:val="24"/>
          <w:lang w:val="cs-CZ"/>
        </w:rPr>
        <w:t>-úhel dopadu rovná se úhlu odrazu – paprsek odražený zůstává ve stejné rovině</w:t>
      </w:r>
    </w:p>
    <w:p w:rsidR="0015058A" w:rsidRDefault="0015058A" w:rsidP="0015058A">
      <w:pPr>
        <w:pStyle w:val="Bezmezer"/>
        <w:numPr>
          <w:ilvl w:val="0"/>
          <w:numId w:val="13"/>
        </w:numPr>
        <w:rPr>
          <w:szCs w:val="24"/>
          <w:lang w:val="cs-CZ"/>
        </w:rPr>
      </w:pPr>
      <w:r>
        <w:rPr>
          <w:szCs w:val="24"/>
          <w:lang w:val="cs-CZ"/>
        </w:rPr>
        <w:t>Lom</w:t>
      </w:r>
      <w:r w:rsidR="007A2E7F">
        <w:rPr>
          <w:szCs w:val="24"/>
          <w:lang w:val="cs-CZ"/>
        </w:rPr>
        <w:t xml:space="preserve"> (refrakce</w:t>
      </w:r>
    </w:p>
    <w:p w:rsidR="0015058A" w:rsidRDefault="0015058A" w:rsidP="0015058A">
      <w:pPr>
        <w:pStyle w:val="Bezmezer"/>
        <w:ind w:left="360"/>
        <w:rPr>
          <w:szCs w:val="24"/>
          <w:lang w:val="cs-CZ"/>
        </w:rPr>
      </w:pPr>
      <w:r>
        <w:rPr>
          <w:noProof/>
          <w:szCs w:val="24"/>
          <w:lang w:val="cs-CZ" w:eastAsia="cs-CZ" w:bidi="ar-SA"/>
        </w:rPr>
        <w:drawing>
          <wp:inline distT="0" distB="0" distL="0" distR="0">
            <wp:extent cx="2486025" cy="1866900"/>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86025" cy="1866900"/>
                    </a:xfrm>
                    <a:prstGeom prst="rect">
                      <a:avLst/>
                    </a:prstGeom>
                    <a:noFill/>
                    <a:ln w="9525">
                      <a:noFill/>
                      <a:miter lim="800000"/>
                      <a:headEnd/>
                      <a:tailEnd/>
                    </a:ln>
                  </pic:spPr>
                </pic:pic>
              </a:graphicData>
            </a:graphic>
          </wp:inline>
        </w:drawing>
      </w:r>
    </w:p>
    <w:p w:rsidR="0015058A" w:rsidRPr="0029307F" w:rsidRDefault="00941D0C" w:rsidP="00941D0C">
      <w:pPr>
        <w:pStyle w:val="Bezmezer"/>
        <w:rPr>
          <w:szCs w:val="24"/>
          <w:vertAlign w:val="subscript"/>
          <w:lang w:val="cs-CZ"/>
        </w:rPr>
      </w:pPr>
      <w:r>
        <w:rPr>
          <w:szCs w:val="24"/>
          <w:lang w:val="cs-CZ"/>
        </w:rPr>
        <w:tab/>
        <w:t>-α</w:t>
      </w:r>
      <w:r w:rsidRPr="00941D0C">
        <w:rPr>
          <w:szCs w:val="24"/>
          <w:lang w:val="cs-CZ"/>
        </w:rPr>
        <w:t>&gt;</w:t>
      </w:r>
      <w:r>
        <w:rPr>
          <w:szCs w:val="24"/>
          <w:lang w:val="cs-CZ"/>
        </w:rPr>
        <w:t>β - lom ke kolmici, nastane, když se paprsek v prvním prostředí šířil rychleji než ve druhém – v</w:t>
      </w:r>
      <w:r>
        <w:rPr>
          <w:szCs w:val="24"/>
          <w:vertAlign w:val="subscript"/>
          <w:lang w:val="cs-CZ"/>
        </w:rPr>
        <w:t>1</w:t>
      </w:r>
      <w:r w:rsidRPr="00941D0C">
        <w:rPr>
          <w:szCs w:val="24"/>
          <w:lang w:val="cs-CZ"/>
        </w:rPr>
        <w:t>&gt;</w:t>
      </w:r>
      <w:r>
        <w:rPr>
          <w:szCs w:val="24"/>
          <w:lang w:val="cs-CZ"/>
        </w:rPr>
        <w:t>v</w:t>
      </w:r>
      <w:r>
        <w:rPr>
          <w:szCs w:val="24"/>
          <w:vertAlign w:val="subscript"/>
          <w:lang w:val="cs-CZ"/>
        </w:rPr>
        <w:t xml:space="preserve">2, </w:t>
      </w:r>
      <w:r w:rsidR="0029307F">
        <w:rPr>
          <w:szCs w:val="24"/>
          <w:lang w:val="cs-CZ"/>
        </w:rPr>
        <w:t>n</w:t>
      </w:r>
      <w:r w:rsidR="0029307F">
        <w:rPr>
          <w:szCs w:val="24"/>
          <w:vertAlign w:val="subscript"/>
          <w:lang w:val="cs-CZ"/>
        </w:rPr>
        <w:t>1</w:t>
      </w:r>
      <w:r w:rsidR="0029307F" w:rsidRPr="0029307F">
        <w:rPr>
          <w:szCs w:val="24"/>
          <w:lang w:val="cs-CZ"/>
        </w:rPr>
        <w:t>&lt;n</w:t>
      </w:r>
      <w:r w:rsidR="0029307F" w:rsidRPr="0029307F">
        <w:rPr>
          <w:szCs w:val="24"/>
          <w:vertAlign w:val="subscript"/>
          <w:lang w:val="cs-CZ"/>
        </w:rPr>
        <w:t>2</w:t>
      </w:r>
    </w:p>
    <w:p w:rsidR="00941D0C" w:rsidRDefault="00941D0C" w:rsidP="00941D0C">
      <w:pPr>
        <w:pStyle w:val="Bezmezer"/>
        <w:rPr>
          <w:szCs w:val="24"/>
        </w:rPr>
      </w:pPr>
      <w:r>
        <w:rPr>
          <w:szCs w:val="24"/>
          <w:vertAlign w:val="subscript"/>
          <w:lang w:val="cs-CZ"/>
        </w:rPr>
        <w:tab/>
      </w:r>
      <w:r w:rsidR="0029307F">
        <w:rPr>
          <w:szCs w:val="24"/>
          <w:lang w:val="cs-CZ"/>
        </w:rPr>
        <w:t>-</w:t>
      </w:r>
      <w:r>
        <w:rPr>
          <w:szCs w:val="24"/>
          <w:lang w:val="cs-CZ"/>
        </w:rPr>
        <w:t>α</w:t>
      </w:r>
      <w:r>
        <w:rPr>
          <w:szCs w:val="24"/>
        </w:rPr>
        <w:t>&lt;</w:t>
      </w:r>
      <w:r>
        <w:rPr>
          <w:szCs w:val="24"/>
          <w:lang w:val="cs-CZ"/>
        </w:rPr>
        <w:t xml:space="preserve">β – lom od kolmice, </w:t>
      </w:r>
      <w:r w:rsidR="0029307F">
        <w:rPr>
          <w:szCs w:val="24"/>
          <w:lang w:val="cs-CZ"/>
        </w:rPr>
        <w:t>v</w:t>
      </w:r>
      <w:r w:rsidR="0029307F">
        <w:rPr>
          <w:szCs w:val="24"/>
          <w:vertAlign w:val="subscript"/>
          <w:lang w:val="cs-CZ"/>
        </w:rPr>
        <w:t>1</w:t>
      </w:r>
      <w:r w:rsidR="0029307F">
        <w:rPr>
          <w:szCs w:val="24"/>
        </w:rPr>
        <w:t>&lt;</w:t>
      </w:r>
      <w:r w:rsidR="0029307F">
        <w:rPr>
          <w:szCs w:val="24"/>
          <w:lang w:val="cs-CZ"/>
        </w:rPr>
        <w:t>v</w:t>
      </w:r>
      <w:r w:rsidR="0029307F">
        <w:rPr>
          <w:szCs w:val="24"/>
          <w:vertAlign w:val="subscript"/>
          <w:lang w:val="cs-CZ"/>
        </w:rPr>
        <w:t xml:space="preserve">2, </w:t>
      </w:r>
      <w:r w:rsidR="0029307F">
        <w:rPr>
          <w:szCs w:val="24"/>
          <w:lang w:val="cs-CZ"/>
        </w:rPr>
        <w:t>a n</w:t>
      </w:r>
      <w:r w:rsidR="0029307F">
        <w:rPr>
          <w:szCs w:val="24"/>
          <w:vertAlign w:val="subscript"/>
          <w:lang w:val="cs-CZ"/>
        </w:rPr>
        <w:t>1</w:t>
      </w:r>
      <w:r w:rsidR="0029307F">
        <w:rPr>
          <w:szCs w:val="24"/>
        </w:rPr>
        <w:t>&gt;n</w:t>
      </w:r>
      <w:r w:rsidR="0029307F">
        <w:rPr>
          <w:szCs w:val="24"/>
          <w:vertAlign w:val="subscript"/>
        </w:rPr>
        <w:t>2</w:t>
      </w:r>
    </w:p>
    <w:p w:rsidR="0029307F" w:rsidRDefault="0029307F" w:rsidP="00941D0C">
      <w:pPr>
        <w:pStyle w:val="Bezmezer"/>
        <w:rPr>
          <w:szCs w:val="24"/>
          <w:lang w:val="cs-CZ"/>
        </w:rPr>
      </w:pPr>
      <w:r>
        <w:rPr>
          <w:szCs w:val="24"/>
        </w:rPr>
        <w:tab/>
      </w:r>
      <w:r>
        <w:rPr>
          <w:szCs w:val="24"/>
          <w:lang w:val="cs-CZ"/>
        </w:rPr>
        <w:t xml:space="preserve">-n – </w:t>
      </w:r>
      <w:r>
        <w:rPr>
          <w:b/>
          <w:szCs w:val="24"/>
          <w:lang w:val="cs-CZ"/>
        </w:rPr>
        <w:t>index lomu</w:t>
      </w:r>
      <w:r>
        <w:rPr>
          <w:szCs w:val="24"/>
          <w:lang w:val="cs-CZ"/>
        </w:rPr>
        <w:t xml:space="preserve"> - </w:t>
      </w:r>
      <w:r w:rsidRPr="0029307F">
        <w:rPr>
          <w:szCs w:val="24"/>
          <w:lang w:val="cs-CZ"/>
        </w:rPr>
        <w:t>je poměr rychlosti světla ve va</w:t>
      </w:r>
      <w:r>
        <w:rPr>
          <w:szCs w:val="24"/>
          <w:lang w:val="cs-CZ"/>
        </w:rPr>
        <w:t xml:space="preserve">kuu a rychlosti světla v daném </w:t>
      </w:r>
      <w:r w:rsidRPr="0029307F">
        <w:rPr>
          <w:szCs w:val="24"/>
          <w:lang w:val="cs-CZ"/>
        </w:rPr>
        <w:t>prostředí</w:t>
      </w:r>
    </w:p>
    <w:p w:rsidR="0029307F" w:rsidRDefault="0029307F" w:rsidP="00941D0C">
      <w:pPr>
        <w:pStyle w:val="Bezmezer"/>
        <w:rPr>
          <w:sz w:val="28"/>
          <w:szCs w:val="28"/>
          <w:lang w:val="cs-CZ"/>
        </w:rPr>
      </w:pPr>
      <m:oMathPara>
        <m:oMath>
          <m:r>
            <w:rPr>
              <w:rFonts w:ascii="Cambria Math" w:hAnsi="Cambria Math"/>
              <w:sz w:val="28"/>
              <w:szCs w:val="28"/>
              <w:lang w:val="cs-CZ"/>
            </w:rPr>
            <m:t>n=</m:t>
          </m:r>
          <m:f>
            <m:fPr>
              <m:ctrlPr>
                <w:rPr>
                  <w:rFonts w:ascii="Cambria Math" w:hAnsi="Cambria Math"/>
                  <w:i/>
                  <w:sz w:val="28"/>
                  <w:szCs w:val="28"/>
                  <w:lang w:val="cs-CZ"/>
                </w:rPr>
              </m:ctrlPr>
            </m:fPr>
            <m:num>
              <m:r>
                <w:rPr>
                  <w:rFonts w:ascii="Cambria Math" w:hAnsi="Cambria Math"/>
                  <w:sz w:val="28"/>
                  <w:szCs w:val="28"/>
                  <w:lang w:val="cs-CZ"/>
                </w:rPr>
                <m:t>c</m:t>
              </m:r>
            </m:num>
            <m:den>
              <m:r>
                <w:rPr>
                  <w:rFonts w:ascii="Cambria Math" w:hAnsi="Cambria Math"/>
                  <w:sz w:val="28"/>
                  <w:szCs w:val="28"/>
                  <w:lang w:val="cs-CZ"/>
                </w:rPr>
                <m:t>v</m:t>
              </m:r>
            </m:den>
          </m:f>
        </m:oMath>
      </m:oMathPara>
    </w:p>
    <w:p w:rsidR="0029307F" w:rsidRDefault="0029307F" w:rsidP="0029307F">
      <w:pPr>
        <w:pStyle w:val="Bezmezer"/>
        <w:rPr>
          <w:b/>
        </w:rPr>
      </w:pPr>
      <w:r>
        <w:tab/>
        <w:t>-</w:t>
      </w:r>
      <w:r>
        <w:rPr>
          <w:b/>
        </w:rPr>
        <w:t>Snellův zákon:</w:t>
      </w:r>
    </w:p>
    <w:p w:rsidR="0029307F" w:rsidRDefault="00291A7E" w:rsidP="0029307F">
      <w:pPr>
        <w:pStyle w:val="Bezmezer"/>
        <w:rPr>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α</m:t>
                  </m:r>
                </m:e>
              </m:func>
            </m:num>
            <m:den>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β</m:t>
                  </m:r>
                </m:e>
              </m:func>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α</m:t>
              </m:r>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β</m:t>
              </m:r>
            </m:e>
          </m:func>
        </m:oMath>
      </m:oMathPara>
    </w:p>
    <w:p w:rsidR="0029307F" w:rsidRDefault="0029307F" w:rsidP="0029307F">
      <w:pPr>
        <w:pStyle w:val="Nadpis2"/>
      </w:pPr>
      <w:r>
        <w:t>Totální odraz</w:t>
      </w:r>
    </w:p>
    <w:p w:rsidR="0029307F" w:rsidRDefault="0029307F" w:rsidP="0029307F">
      <w:pPr>
        <w:pStyle w:val="Bezmezer"/>
        <w:rPr>
          <w:szCs w:val="24"/>
        </w:rPr>
      </w:pPr>
      <w:r>
        <w:rPr>
          <w:szCs w:val="24"/>
          <w:lang w:val="cs-CZ"/>
        </w:rPr>
        <w:t>n</w:t>
      </w:r>
      <w:r>
        <w:rPr>
          <w:szCs w:val="24"/>
          <w:vertAlign w:val="subscript"/>
          <w:lang w:val="cs-CZ"/>
        </w:rPr>
        <w:t>1</w:t>
      </w:r>
      <w:r>
        <w:rPr>
          <w:szCs w:val="24"/>
        </w:rPr>
        <w:t>&gt;n</w:t>
      </w:r>
      <w:r>
        <w:rPr>
          <w:szCs w:val="24"/>
          <w:vertAlign w:val="subscript"/>
        </w:rPr>
        <w:t>2</w:t>
      </w:r>
    </w:p>
    <w:p w:rsidR="0029307F" w:rsidRDefault="0029307F" w:rsidP="0029307F">
      <w:pPr>
        <w:pStyle w:val="Bezmezer"/>
        <w:rPr>
          <w:b/>
          <w:lang w:val="cs-CZ"/>
        </w:rPr>
      </w:pPr>
      <w:r>
        <w:rPr>
          <w:lang w:val="cs-CZ"/>
        </w:rPr>
        <w:t>-</w:t>
      </w:r>
      <w:r w:rsidRPr="0029307F">
        <w:t xml:space="preserve"> </w:t>
      </w:r>
      <w:r w:rsidRPr="0029307F">
        <w:rPr>
          <w:lang w:val="cs-CZ"/>
        </w:rPr>
        <w:t xml:space="preserve">S rostoucím úhlem dopadu se zvětšuje i úhel lomu a při </w:t>
      </w:r>
      <w:r w:rsidRPr="0029307F">
        <w:rPr>
          <w:b/>
          <w:lang w:val="cs-CZ"/>
        </w:rPr>
        <w:t>mezním úhlu</w:t>
      </w:r>
      <w:r>
        <w:rPr>
          <w:b/>
          <w:lang w:val="cs-CZ"/>
        </w:rPr>
        <w:t xml:space="preserve"> α</w:t>
      </w:r>
      <w:r>
        <w:rPr>
          <w:b/>
          <w:vertAlign w:val="subscript"/>
          <w:lang w:val="cs-CZ"/>
        </w:rPr>
        <w:t>m</w:t>
      </w:r>
      <w:r w:rsidRPr="0029307F">
        <w:rPr>
          <w:lang w:val="cs-CZ"/>
        </w:rPr>
        <w:t xml:space="preserve"> dopadu bude </w:t>
      </w:r>
      <w:r>
        <w:rPr>
          <w:lang w:val="cs-CZ"/>
        </w:rPr>
        <w:t>β=90°</w:t>
      </w:r>
      <w:r w:rsidRPr="0029307F">
        <w:rPr>
          <w:lang w:val="cs-CZ"/>
        </w:rPr>
        <w:t>. To je maximální úhel, při němž ještě nastává lom svět</w:t>
      </w:r>
      <w:r>
        <w:rPr>
          <w:lang w:val="cs-CZ"/>
        </w:rPr>
        <w:t>la. Při větších úhlech dopadu</w:t>
      </w:r>
      <w:r w:rsidRPr="0029307F">
        <w:rPr>
          <w:lang w:val="cs-CZ"/>
        </w:rPr>
        <w:t xml:space="preserve"> lom světla nenastává a světlo se jen odráží. </w:t>
      </w:r>
      <w:r w:rsidRPr="0029307F">
        <w:rPr>
          <w:b/>
          <w:lang w:val="cs-CZ"/>
        </w:rPr>
        <w:t>Nastává úplný (totální) odraz.</w:t>
      </w:r>
    </w:p>
    <w:p w:rsidR="0029307F" w:rsidRDefault="00291A7E" w:rsidP="0029307F">
      <w:pPr>
        <w:pStyle w:val="Bezmezer"/>
        <w:rPr>
          <w:sz w:val="28"/>
          <w:szCs w:val="28"/>
          <w:lang w:val="cs-CZ"/>
        </w:rPr>
      </w:pPr>
      <m:oMathPara>
        <m:oMath>
          <m:func>
            <m:funcPr>
              <m:ctrlPr>
                <w:rPr>
                  <w:rFonts w:ascii="Cambria Math" w:hAnsi="Cambria Math"/>
                  <w:i/>
                  <w:sz w:val="28"/>
                  <w:szCs w:val="28"/>
                  <w:lang w:val="cs-CZ"/>
                </w:rPr>
              </m:ctrlPr>
            </m:funcPr>
            <m:fName>
              <m:r>
                <m:rPr>
                  <m:sty m:val="p"/>
                </m:rPr>
                <w:rPr>
                  <w:rFonts w:ascii="Cambria Math" w:hAnsi="Cambria Math"/>
                  <w:sz w:val="28"/>
                  <w:szCs w:val="28"/>
                </w:rPr>
                <m:t>sin</m:t>
              </m:r>
            </m:fName>
            <m:e>
              <m:sSub>
                <m:sSubPr>
                  <m:ctrlPr>
                    <w:rPr>
                      <w:rFonts w:ascii="Cambria Math" w:hAnsi="Cambria Math"/>
                      <w:i/>
                      <w:sz w:val="28"/>
                      <w:szCs w:val="28"/>
                      <w:lang w:val="cs-CZ"/>
                    </w:rPr>
                  </m:ctrlPr>
                </m:sSubPr>
                <m:e>
                  <m:r>
                    <w:rPr>
                      <w:rFonts w:ascii="Cambria Math" w:hAnsi="Cambria Math"/>
                      <w:sz w:val="28"/>
                      <w:szCs w:val="28"/>
                      <w:lang w:val="cs-CZ"/>
                    </w:rPr>
                    <m:t>α</m:t>
                  </m:r>
                </m:e>
                <m:sub>
                  <m:r>
                    <w:rPr>
                      <w:rFonts w:ascii="Cambria Math" w:hAnsi="Cambria Math"/>
                      <w:sz w:val="28"/>
                      <w:szCs w:val="28"/>
                      <w:lang w:val="cs-CZ"/>
                    </w:rPr>
                    <m:t>m</m:t>
                  </m:r>
                </m:sub>
              </m:sSub>
              <m:r>
                <w:rPr>
                  <w:rFonts w:ascii="Cambria Math" w:hAnsi="Cambria Math"/>
                  <w:sz w:val="28"/>
                  <w:szCs w:val="28"/>
                  <w:lang w:val="cs-CZ"/>
                </w:rPr>
                <m:t>=</m:t>
              </m:r>
              <m:f>
                <m:fPr>
                  <m:ctrlPr>
                    <w:rPr>
                      <w:rFonts w:ascii="Cambria Math" w:hAnsi="Cambria Math"/>
                      <w:i/>
                      <w:sz w:val="28"/>
                      <w:szCs w:val="28"/>
                      <w:lang w:val="cs-CZ"/>
                    </w:rPr>
                  </m:ctrlPr>
                </m:fPr>
                <m:num>
                  <m:sSub>
                    <m:sSubPr>
                      <m:ctrlPr>
                        <w:rPr>
                          <w:rFonts w:ascii="Cambria Math" w:hAnsi="Cambria Math"/>
                          <w:i/>
                          <w:sz w:val="28"/>
                          <w:szCs w:val="28"/>
                          <w:lang w:val="cs-CZ"/>
                        </w:rPr>
                      </m:ctrlPr>
                    </m:sSubPr>
                    <m:e>
                      <m:r>
                        <w:rPr>
                          <w:rFonts w:ascii="Cambria Math" w:hAnsi="Cambria Math"/>
                          <w:sz w:val="28"/>
                          <w:szCs w:val="28"/>
                          <w:lang w:val="cs-CZ"/>
                        </w:rPr>
                        <m:t>n</m:t>
                      </m:r>
                    </m:e>
                    <m:sub>
                      <m:r>
                        <w:rPr>
                          <w:rFonts w:ascii="Cambria Math" w:hAnsi="Cambria Math"/>
                          <w:sz w:val="28"/>
                          <w:szCs w:val="28"/>
                          <w:lang w:val="cs-CZ"/>
                        </w:rPr>
                        <m:t>2</m:t>
                      </m:r>
                    </m:sub>
                  </m:sSub>
                </m:num>
                <m:den>
                  <m:sSub>
                    <m:sSubPr>
                      <m:ctrlPr>
                        <w:rPr>
                          <w:rFonts w:ascii="Cambria Math" w:hAnsi="Cambria Math"/>
                          <w:i/>
                          <w:sz w:val="28"/>
                          <w:szCs w:val="28"/>
                          <w:lang w:val="cs-CZ"/>
                        </w:rPr>
                      </m:ctrlPr>
                    </m:sSubPr>
                    <m:e>
                      <m:r>
                        <w:rPr>
                          <w:rFonts w:ascii="Cambria Math" w:hAnsi="Cambria Math"/>
                          <w:sz w:val="28"/>
                          <w:szCs w:val="28"/>
                          <w:lang w:val="cs-CZ"/>
                        </w:rPr>
                        <m:t>n</m:t>
                      </m:r>
                    </m:e>
                    <m:sub>
                      <m:r>
                        <w:rPr>
                          <w:rFonts w:ascii="Cambria Math" w:hAnsi="Cambria Math"/>
                          <w:sz w:val="28"/>
                          <w:szCs w:val="28"/>
                          <w:lang w:val="cs-CZ"/>
                        </w:rPr>
                        <m:t>1</m:t>
                      </m:r>
                    </m:sub>
                  </m:sSub>
                </m:den>
              </m:f>
            </m:e>
          </m:func>
        </m:oMath>
      </m:oMathPara>
    </w:p>
    <w:p w:rsidR="006F2914" w:rsidRPr="006F2914" w:rsidRDefault="006F2914" w:rsidP="006F2914">
      <w:pPr>
        <w:rPr>
          <w:sz w:val="24"/>
          <w:szCs w:val="24"/>
          <w:lang w:val="cs-CZ"/>
        </w:rPr>
      </w:pPr>
      <w:r>
        <w:rPr>
          <w:szCs w:val="24"/>
          <w:lang w:val="cs-CZ"/>
        </w:rPr>
        <w:t>-použití- odrazové hranoly, světelná vlákna</w:t>
      </w:r>
      <w:r>
        <w:rPr>
          <w:szCs w:val="24"/>
          <w:lang w:val="cs-CZ"/>
        </w:rPr>
        <w:br w:type="page"/>
      </w:r>
    </w:p>
    <w:p w:rsidR="006F2914" w:rsidRDefault="006F2914" w:rsidP="0029307F">
      <w:pPr>
        <w:pStyle w:val="Bezmezer"/>
        <w:rPr>
          <w:szCs w:val="24"/>
          <w:lang w:val="cs-CZ"/>
        </w:rPr>
      </w:pPr>
      <w:r>
        <w:rPr>
          <w:noProof/>
          <w:szCs w:val="24"/>
          <w:lang w:val="cs-CZ" w:eastAsia="cs-CZ" w:bidi="ar-SA"/>
        </w:rPr>
        <w:lastRenderedPageBreak/>
        <w:drawing>
          <wp:inline distT="0" distB="0" distL="0" distR="0">
            <wp:extent cx="2076450" cy="111442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076450" cy="1114425"/>
                    </a:xfrm>
                    <a:prstGeom prst="rect">
                      <a:avLst/>
                    </a:prstGeom>
                    <a:noFill/>
                    <a:ln w="9525">
                      <a:noFill/>
                      <a:miter lim="800000"/>
                      <a:headEnd/>
                      <a:tailEnd/>
                    </a:ln>
                  </pic:spPr>
                </pic:pic>
              </a:graphicData>
            </a:graphic>
          </wp:inline>
        </w:drawing>
      </w:r>
      <w:r w:rsidRPr="006F2914">
        <w:rPr>
          <w:szCs w:val="24"/>
          <w:lang w:val="cs-CZ"/>
        </w:rPr>
        <w:t xml:space="preserve"> </w:t>
      </w:r>
      <w:r>
        <w:rPr>
          <w:noProof/>
          <w:szCs w:val="24"/>
          <w:lang w:val="cs-CZ" w:eastAsia="cs-CZ" w:bidi="ar-SA"/>
        </w:rPr>
        <w:drawing>
          <wp:inline distT="0" distB="0" distL="0" distR="0">
            <wp:extent cx="2943225" cy="571500"/>
            <wp:effectExtent l="1905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943225" cy="571500"/>
                    </a:xfrm>
                    <a:prstGeom prst="rect">
                      <a:avLst/>
                    </a:prstGeom>
                    <a:noFill/>
                    <a:ln w="9525">
                      <a:noFill/>
                      <a:miter lim="800000"/>
                      <a:headEnd/>
                      <a:tailEnd/>
                    </a:ln>
                  </pic:spPr>
                </pic:pic>
              </a:graphicData>
            </a:graphic>
          </wp:inline>
        </w:drawing>
      </w:r>
    </w:p>
    <w:p w:rsidR="006F2914" w:rsidRDefault="006F2914" w:rsidP="0029307F">
      <w:pPr>
        <w:pStyle w:val="Bezmezer"/>
        <w:rPr>
          <w:szCs w:val="24"/>
          <w:lang w:val="cs-CZ"/>
        </w:rPr>
      </w:pPr>
    </w:p>
    <w:p w:rsidR="006F2914" w:rsidRDefault="006F2914" w:rsidP="006F2914">
      <w:pPr>
        <w:pStyle w:val="Nadpis2"/>
        <w:rPr>
          <w:lang w:val="cs-CZ"/>
        </w:rPr>
      </w:pPr>
      <w:r>
        <w:rPr>
          <w:lang w:val="cs-CZ"/>
        </w:rPr>
        <w:t>Optická zobrazení</w:t>
      </w:r>
    </w:p>
    <w:p w:rsidR="006F2914" w:rsidRDefault="006F2914" w:rsidP="006F2914">
      <w:pPr>
        <w:pStyle w:val="Nadpis3"/>
        <w:numPr>
          <w:ilvl w:val="0"/>
          <w:numId w:val="16"/>
        </w:numPr>
        <w:rPr>
          <w:lang w:val="cs-CZ"/>
        </w:rPr>
      </w:pPr>
      <w:r>
        <w:rPr>
          <w:lang w:val="cs-CZ"/>
        </w:rPr>
        <w:t>Rovinným zrcadlem</w:t>
      </w:r>
    </w:p>
    <w:p w:rsidR="007A2E7F" w:rsidRPr="007A2E7F" w:rsidRDefault="007A2E7F" w:rsidP="007A2E7F">
      <w:pPr>
        <w:pStyle w:val="Bezmezer"/>
        <w:rPr>
          <w:lang w:val="cs-CZ"/>
        </w:rPr>
      </w:pPr>
      <w:r>
        <w:rPr>
          <w:lang w:val="cs-CZ"/>
        </w:rPr>
        <w:t>-zobrazení odrazem</w:t>
      </w:r>
    </w:p>
    <w:p w:rsidR="006F2914" w:rsidRDefault="007A2E7F" w:rsidP="007A2E7F">
      <w:pPr>
        <w:pStyle w:val="Bezmezer"/>
        <w:rPr>
          <w:lang w:val="cs-CZ"/>
        </w:rPr>
      </w:pPr>
      <w:r>
        <w:rPr>
          <w:noProof/>
          <w:lang w:val="cs-CZ" w:eastAsia="cs-CZ" w:bidi="ar-SA"/>
        </w:rPr>
        <w:drawing>
          <wp:inline distT="0" distB="0" distL="0" distR="0">
            <wp:extent cx="1362075" cy="1504950"/>
            <wp:effectExtent l="1905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362075" cy="1504950"/>
                    </a:xfrm>
                    <a:prstGeom prst="rect">
                      <a:avLst/>
                    </a:prstGeom>
                    <a:noFill/>
                    <a:ln w="9525">
                      <a:noFill/>
                      <a:miter lim="800000"/>
                      <a:headEnd/>
                      <a:tailEnd/>
                    </a:ln>
                  </pic:spPr>
                </pic:pic>
              </a:graphicData>
            </a:graphic>
          </wp:inline>
        </w:drawing>
      </w:r>
    </w:p>
    <w:p w:rsidR="007A2E7F" w:rsidRDefault="007A2E7F" w:rsidP="007A2E7F">
      <w:pPr>
        <w:pStyle w:val="Bezmezer"/>
        <w:rPr>
          <w:lang w:val="cs-CZ"/>
        </w:rPr>
      </w:pPr>
      <w:r>
        <w:rPr>
          <w:lang w:val="cs-CZ"/>
        </w:rPr>
        <w:t>-obraz vytvořený rovinným zrcadlem má tyto vlastnosti:</w:t>
      </w:r>
    </w:p>
    <w:p w:rsidR="007A2E7F" w:rsidRPr="007A2E7F" w:rsidRDefault="007A2E7F" w:rsidP="007A2E7F">
      <w:pPr>
        <w:pStyle w:val="Bezmezer"/>
        <w:numPr>
          <w:ilvl w:val="0"/>
          <w:numId w:val="18"/>
        </w:numPr>
        <w:rPr>
          <w:lang w:val="cs-CZ"/>
        </w:rPr>
      </w:pPr>
      <w:r w:rsidRPr="007A2E7F">
        <w:rPr>
          <w:lang w:val="cs-CZ"/>
        </w:rPr>
        <w:t xml:space="preserve">obraz je zdánlivý </w:t>
      </w:r>
    </w:p>
    <w:p w:rsidR="007A2E7F" w:rsidRPr="007A2E7F" w:rsidRDefault="007A2E7F" w:rsidP="007A2E7F">
      <w:pPr>
        <w:pStyle w:val="Bezmezer"/>
        <w:numPr>
          <w:ilvl w:val="0"/>
          <w:numId w:val="18"/>
        </w:numPr>
        <w:rPr>
          <w:lang w:val="cs-CZ"/>
        </w:rPr>
      </w:pPr>
      <w:r w:rsidRPr="007A2E7F">
        <w:rPr>
          <w:lang w:val="cs-CZ"/>
        </w:rPr>
        <w:t xml:space="preserve">vzdálenost předmětu od zrcadla je stejná jako vzdálenost obrazu od zrcadla </w:t>
      </w:r>
    </w:p>
    <w:p w:rsidR="007A2E7F" w:rsidRPr="007A2E7F" w:rsidRDefault="007A2E7F" w:rsidP="007A2E7F">
      <w:pPr>
        <w:pStyle w:val="Bezmezer"/>
        <w:numPr>
          <w:ilvl w:val="0"/>
          <w:numId w:val="18"/>
        </w:numPr>
        <w:rPr>
          <w:lang w:val="cs-CZ"/>
        </w:rPr>
      </w:pPr>
      <w:r w:rsidRPr="007A2E7F">
        <w:rPr>
          <w:lang w:val="cs-CZ"/>
        </w:rPr>
        <w:t xml:space="preserve">obraz je stranově převrácený </w:t>
      </w:r>
    </w:p>
    <w:p w:rsidR="007A2E7F" w:rsidRDefault="007A2E7F" w:rsidP="007A2E7F">
      <w:pPr>
        <w:pStyle w:val="Bezmezer"/>
        <w:numPr>
          <w:ilvl w:val="0"/>
          <w:numId w:val="18"/>
        </w:numPr>
        <w:rPr>
          <w:lang w:val="cs-CZ"/>
        </w:rPr>
      </w:pPr>
      <w:r w:rsidRPr="007A2E7F">
        <w:rPr>
          <w:lang w:val="cs-CZ"/>
        </w:rPr>
        <w:t>obraz je vzpřímený (přímý)</w:t>
      </w:r>
    </w:p>
    <w:p w:rsidR="007A2E7F" w:rsidRDefault="007A2E7F" w:rsidP="007A2E7F">
      <w:pPr>
        <w:pStyle w:val="Nadpis3"/>
        <w:numPr>
          <w:ilvl w:val="0"/>
          <w:numId w:val="16"/>
        </w:numPr>
        <w:rPr>
          <w:lang w:val="cs-CZ"/>
        </w:rPr>
      </w:pPr>
      <w:r>
        <w:rPr>
          <w:lang w:val="cs-CZ"/>
        </w:rPr>
        <w:t>Kulové zrcadlo</w:t>
      </w:r>
    </w:p>
    <w:p w:rsidR="007A2E7F" w:rsidRDefault="007A2E7F" w:rsidP="007A2E7F">
      <w:pPr>
        <w:pStyle w:val="Bezmezer"/>
        <w:rPr>
          <w:lang w:val="cs-CZ"/>
        </w:rPr>
      </w:pPr>
      <w:r>
        <w:rPr>
          <w:lang w:val="cs-CZ"/>
        </w:rPr>
        <w:t>-odrazová plocha je část povrchu koul</w:t>
      </w:r>
      <w:r w:rsidR="0058788B">
        <w:rPr>
          <w:lang w:val="cs-CZ"/>
        </w:rPr>
        <w:t>e- v praxi se používají zrcadla parabolická – ty mají lepší zobrazení, to je ale složitější</w:t>
      </w:r>
    </w:p>
    <w:p w:rsidR="0058788B" w:rsidRDefault="0058788B" w:rsidP="007A2E7F">
      <w:pPr>
        <w:pStyle w:val="Bezmezer"/>
        <w:rPr>
          <w:lang w:val="cs-CZ"/>
        </w:rPr>
      </w:pPr>
      <w:r>
        <w:rPr>
          <w:lang w:val="cs-CZ"/>
        </w:rPr>
        <w:t>-dva typy:</w:t>
      </w:r>
    </w:p>
    <w:p w:rsidR="0058788B" w:rsidRDefault="0058788B" w:rsidP="0058788B">
      <w:pPr>
        <w:pStyle w:val="Bezmezer"/>
        <w:numPr>
          <w:ilvl w:val="0"/>
          <w:numId w:val="19"/>
        </w:numPr>
        <w:rPr>
          <w:lang w:val="cs-CZ"/>
        </w:rPr>
      </w:pPr>
      <w:r>
        <w:rPr>
          <w:lang w:val="cs-CZ"/>
        </w:rPr>
        <w:t>Duté</w:t>
      </w:r>
    </w:p>
    <w:p w:rsidR="0058788B" w:rsidRDefault="0058788B" w:rsidP="0058788B">
      <w:pPr>
        <w:pStyle w:val="Bezmezer"/>
        <w:numPr>
          <w:ilvl w:val="0"/>
          <w:numId w:val="19"/>
        </w:numPr>
        <w:rPr>
          <w:lang w:val="cs-CZ"/>
        </w:rPr>
      </w:pPr>
      <w:r>
        <w:rPr>
          <w:lang w:val="cs-CZ"/>
        </w:rPr>
        <w:t>Vypouklé</w:t>
      </w:r>
    </w:p>
    <w:p w:rsidR="0058788B" w:rsidRDefault="0058788B" w:rsidP="0058788B">
      <w:pPr>
        <w:pStyle w:val="Bezmezer"/>
        <w:ind w:left="720"/>
        <w:rPr>
          <w:lang w:val="cs-CZ"/>
        </w:rPr>
      </w:pPr>
      <w:r>
        <w:rPr>
          <w:noProof/>
          <w:lang w:val="cs-CZ" w:eastAsia="cs-CZ" w:bidi="ar-SA"/>
        </w:rPr>
        <w:drawing>
          <wp:inline distT="0" distB="0" distL="0" distR="0">
            <wp:extent cx="3486150" cy="2228850"/>
            <wp:effectExtent l="1905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3486150" cy="2228850"/>
                    </a:xfrm>
                    <a:prstGeom prst="rect">
                      <a:avLst/>
                    </a:prstGeom>
                    <a:noFill/>
                    <a:ln w="9525">
                      <a:noFill/>
                      <a:miter lim="800000"/>
                      <a:headEnd/>
                      <a:tailEnd/>
                    </a:ln>
                  </pic:spPr>
                </pic:pic>
              </a:graphicData>
            </a:graphic>
          </wp:inline>
        </w:drawing>
      </w:r>
    </w:p>
    <w:p w:rsidR="00D92172" w:rsidRDefault="0058788B" w:rsidP="0058788B">
      <w:pPr>
        <w:pStyle w:val="Bezmezer"/>
        <w:rPr>
          <w:lang w:val="cs-CZ"/>
        </w:rPr>
      </w:pPr>
      <w:r>
        <w:rPr>
          <w:lang w:val="cs-CZ"/>
        </w:rPr>
        <w:t xml:space="preserve">-C-střed křivosti, F – ohnisko, V – Vrchol, </w:t>
      </w:r>
      <m:oMath>
        <m:r>
          <w:rPr>
            <w:rFonts w:ascii="Cambria Math" w:hAnsi="Cambria Math"/>
            <w:lang w:val="cs-CZ"/>
          </w:rPr>
          <m:t>f=</m:t>
        </m:r>
        <m:f>
          <m:fPr>
            <m:ctrlPr>
              <w:rPr>
                <w:rFonts w:ascii="Cambria Math" w:hAnsi="Cambria Math"/>
                <w:i/>
                <w:lang w:val="cs-CZ"/>
              </w:rPr>
            </m:ctrlPr>
          </m:fPr>
          <m:num>
            <m:r>
              <w:rPr>
                <w:rFonts w:ascii="Cambria Math" w:hAnsi="Cambria Math"/>
                <w:lang w:val="cs-CZ"/>
              </w:rPr>
              <m:t>r</m:t>
            </m:r>
          </m:num>
          <m:den>
            <m:r>
              <w:rPr>
                <w:rFonts w:ascii="Cambria Math" w:hAnsi="Cambria Math"/>
                <w:lang w:val="cs-CZ"/>
              </w:rPr>
              <m:t>2</m:t>
            </m:r>
          </m:den>
        </m:f>
        <m:r>
          <w:rPr>
            <w:rFonts w:ascii="Cambria Math" w:hAnsi="Cambria Math"/>
            <w:lang w:val="cs-CZ"/>
          </w:rPr>
          <m:t>=</m:t>
        </m:r>
        <m:d>
          <m:dPr>
            <m:begChr m:val="|"/>
            <m:endChr m:val="|"/>
            <m:ctrlPr>
              <w:rPr>
                <w:rFonts w:ascii="Cambria Math" w:hAnsi="Cambria Math"/>
                <w:i/>
                <w:lang w:val="cs-CZ"/>
              </w:rPr>
            </m:ctrlPr>
          </m:dPr>
          <m:e>
            <m:r>
              <w:rPr>
                <w:rFonts w:ascii="Cambria Math" w:hAnsi="Cambria Math"/>
                <w:lang w:val="cs-CZ"/>
              </w:rPr>
              <m:t>CF</m:t>
            </m:r>
          </m:e>
        </m:d>
        <m:r>
          <w:rPr>
            <w:rFonts w:ascii="Cambria Math" w:hAnsi="Cambria Math"/>
            <w:lang w:val="cs-CZ"/>
          </w:rPr>
          <m:t>=</m:t>
        </m:r>
        <m:d>
          <m:dPr>
            <m:begChr m:val="|"/>
            <m:endChr m:val="|"/>
            <m:ctrlPr>
              <w:rPr>
                <w:rFonts w:ascii="Cambria Math" w:hAnsi="Cambria Math"/>
                <w:i/>
                <w:lang w:val="cs-CZ"/>
              </w:rPr>
            </m:ctrlPr>
          </m:dPr>
          <m:e>
            <m:r>
              <w:rPr>
                <w:rFonts w:ascii="Cambria Math" w:hAnsi="Cambria Math"/>
                <w:lang w:val="cs-CZ"/>
              </w:rPr>
              <m:t>FV</m:t>
            </m:r>
          </m:e>
        </m:d>
      </m:oMath>
      <w:r w:rsidR="00D92172">
        <w:rPr>
          <w:lang w:val="cs-CZ"/>
        </w:rPr>
        <w:t xml:space="preserve">-ohnisková délka, </w:t>
      </w:r>
      <m:oMath>
        <m:r>
          <w:rPr>
            <w:rFonts w:ascii="Cambria Math" w:hAnsi="Cambria Math"/>
            <w:lang w:val="cs-CZ"/>
          </w:rPr>
          <m:t>r=</m:t>
        </m:r>
        <m:d>
          <m:dPr>
            <m:begChr m:val="|"/>
            <m:endChr m:val="|"/>
            <m:ctrlPr>
              <w:rPr>
                <w:rFonts w:ascii="Cambria Math" w:hAnsi="Cambria Math"/>
                <w:i/>
                <w:lang w:val="cs-CZ"/>
              </w:rPr>
            </m:ctrlPr>
          </m:dPr>
          <m:e>
            <m:r>
              <w:rPr>
                <w:rFonts w:ascii="Cambria Math" w:hAnsi="Cambria Math"/>
                <w:lang w:val="cs-CZ"/>
              </w:rPr>
              <m:t>CV</m:t>
            </m:r>
          </m:e>
        </m:d>
      </m:oMath>
      <w:r w:rsidR="00D92172">
        <w:rPr>
          <w:lang w:val="cs-CZ"/>
        </w:rPr>
        <w:t>- poloměr křivosti</w:t>
      </w:r>
    </w:p>
    <w:p w:rsidR="00D92172" w:rsidRDefault="00D92172">
      <w:pPr>
        <w:rPr>
          <w:sz w:val="24"/>
          <w:lang w:val="cs-CZ"/>
        </w:rPr>
      </w:pPr>
      <w:r>
        <w:rPr>
          <w:lang w:val="cs-CZ"/>
        </w:rPr>
        <w:br w:type="page"/>
      </w:r>
    </w:p>
    <w:p w:rsidR="00D92172" w:rsidRDefault="00D92172" w:rsidP="0058788B">
      <w:pPr>
        <w:pStyle w:val="Bezmezer"/>
        <w:rPr>
          <w:b/>
          <w:lang w:val="cs-CZ"/>
        </w:rPr>
      </w:pPr>
      <w:r>
        <w:rPr>
          <w:b/>
          <w:lang w:val="cs-CZ"/>
        </w:rPr>
        <w:lastRenderedPageBreak/>
        <w:t>Zobrezení dutým zrcadlem:</w:t>
      </w:r>
    </w:p>
    <w:p w:rsidR="00D92172" w:rsidRPr="00D92172" w:rsidRDefault="00D92172" w:rsidP="0058788B">
      <w:pPr>
        <w:pStyle w:val="Bezmezer"/>
        <w:rPr>
          <w:b/>
          <w:lang w:val="cs-CZ"/>
        </w:rPr>
      </w:pPr>
      <w:r>
        <w:rPr>
          <w:b/>
          <w:noProof/>
          <w:lang w:val="cs-CZ" w:eastAsia="cs-CZ" w:bidi="ar-SA"/>
        </w:rPr>
        <w:drawing>
          <wp:inline distT="0" distB="0" distL="0" distR="0">
            <wp:extent cx="2381250" cy="2628900"/>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2381250" cy="2628900"/>
                    </a:xfrm>
                    <a:prstGeom prst="rect">
                      <a:avLst/>
                    </a:prstGeom>
                    <a:noFill/>
                    <a:ln w="9525">
                      <a:noFill/>
                      <a:miter lim="800000"/>
                      <a:headEnd/>
                      <a:tailEnd/>
                    </a:ln>
                  </pic:spPr>
                </pic:pic>
              </a:graphicData>
            </a:graphic>
          </wp:inline>
        </w:drawing>
      </w:r>
      <w:r w:rsidR="00556E9E" w:rsidRPr="00556E9E">
        <w:rPr>
          <w:b/>
          <w:lang w:val="cs-CZ"/>
        </w:rPr>
        <w:t xml:space="preserve"> </w:t>
      </w:r>
      <w:r w:rsidR="00556E9E">
        <w:rPr>
          <w:b/>
          <w:noProof/>
          <w:lang w:val="cs-CZ" w:eastAsia="cs-CZ" w:bidi="ar-SA"/>
        </w:rPr>
        <w:drawing>
          <wp:inline distT="0" distB="0" distL="0" distR="0">
            <wp:extent cx="2841066" cy="2047875"/>
            <wp:effectExtent l="1905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2841066" cy="2047875"/>
                    </a:xfrm>
                    <a:prstGeom prst="rect">
                      <a:avLst/>
                    </a:prstGeom>
                    <a:noFill/>
                    <a:ln w="9525">
                      <a:noFill/>
                      <a:miter lim="800000"/>
                      <a:headEnd/>
                      <a:tailEnd/>
                    </a:ln>
                  </pic:spPr>
                </pic:pic>
              </a:graphicData>
            </a:graphic>
          </wp:inline>
        </w:drawing>
      </w:r>
      <w:r>
        <w:rPr>
          <w:noProof/>
          <w:lang w:val="cs-CZ" w:eastAsia="cs-CZ" w:bidi="ar-SA"/>
        </w:rPr>
        <w:drawing>
          <wp:inline distT="0" distB="0" distL="0" distR="0">
            <wp:extent cx="4305300" cy="2324100"/>
            <wp:effectExtent l="19050" t="0" r="0" b="0"/>
            <wp:docPr id="5" name="Obrázek 2" descr="duté zrcad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té zrcadlo.JPG"/>
                    <pic:cNvPicPr/>
                  </pic:nvPicPr>
                  <pic:blipFill>
                    <a:blip r:embed="rId17"/>
                    <a:stretch>
                      <a:fillRect/>
                    </a:stretch>
                  </pic:blipFill>
                  <pic:spPr>
                    <a:xfrm>
                      <a:off x="0" y="0"/>
                      <a:ext cx="4305300" cy="2324100"/>
                    </a:xfrm>
                    <a:prstGeom prst="rect">
                      <a:avLst/>
                    </a:prstGeom>
                  </pic:spPr>
                </pic:pic>
              </a:graphicData>
            </a:graphic>
          </wp:inline>
        </w:drawing>
      </w:r>
    </w:p>
    <w:p w:rsidR="00D92172" w:rsidRDefault="00556E9E" w:rsidP="0058788B">
      <w:pPr>
        <w:pStyle w:val="Bezmezer"/>
        <w:rPr>
          <w:b/>
          <w:lang w:val="cs-CZ"/>
        </w:rPr>
      </w:pPr>
      <w:r w:rsidRPr="00556E9E">
        <w:rPr>
          <w:b/>
          <w:lang w:val="cs-CZ"/>
        </w:rPr>
        <w:t>Zobrazení vypouklým rcadlem</w:t>
      </w:r>
    </w:p>
    <w:p w:rsidR="00556E9E" w:rsidRDefault="00556E9E" w:rsidP="0058788B">
      <w:pPr>
        <w:pStyle w:val="Bezmezer"/>
        <w:rPr>
          <w:b/>
          <w:lang w:val="cs-CZ"/>
        </w:rPr>
      </w:pPr>
      <w:r>
        <w:rPr>
          <w:b/>
          <w:noProof/>
          <w:lang w:val="cs-CZ" w:eastAsia="cs-CZ" w:bidi="ar-SA"/>
        </w:rPr>
        <w:drawing>
          <wp:inline distT="0" distB="0" distL="0" distR="0">
            <wp:extent cx="2076450" cy="2228850"/>
            <wp:effectExtent l="1905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2076450" cy="2228850"/>
                    </a:xfrm>
                    <a:prstGeom prst="rect">
                      <a:avLst/>
                    </a:prstGeom>
                    <a:noFill/>
                    <a:ln w="9525">
                      <a:noFill/>
                      <a:miter lim="800000"/>
                      <a:headEnd/>
                      <a:tailEnd/>
                    </a:ln>
                  </pic:spPr>
                </pic:pic>
              </a:graphicData>
            </a:graphic>
          </wp:inline>
        </w:drawing>
      </w:r>
    </w:p>
    <w:p w:rsidR="00556E9E" w:rsidRDefault="00556E9E" w:rsidP="0058788B">
      <w:pPr>
        <w:pStyle w:val="Bezmezer"/>
        <w:rPr>
          <w:lang w:val="cs-CZ"/>
        </w:rPr>
      </w:pPr>
      <w:r>
        <w:rPr>
          <w:lang w:val="cs-CZ"/>
        </w:rPr>
        <w:t xml:space="preserve">-obraz </w:t>
      </w:r>
      <w:r w:rsidR="00EB4F2E" w:rsidRPr="00EB4F2E">
        <w:rPr>
          <w:lang w:val="cs-CZ"/>
        </w:rPr>
        <w:t>vzniká vždy zmenšený, vzpřímený a zdánlivý obraz.</w:t>
      </w:r>
    </w:p>
    <w:p w:rsidR="00887F91" w:rsidRDefault="00887F91" w:rsidP="0058788B">
      <w:pPr>
        <w:pStyle w:val="Bezmezer"/>
        <w:rPr>
          <w:b/>
          <w:lang w:val="cs-CZ"/>
        </w:rPr>
      </w:pPr>
      <w:r>
        <w:rPr>
          <w:b/>
          <w:lang w:val="cs-CZ"/>
        </w:rPr>
        <w:t>Zobrazovací rovnice</w:t>
      </w:r>
    </w:p>
    <w:p w:rsidR="00887F91" w:rsidRDefault="00291A7E" w:rsidP="00887F91">
      <w:pPr>
        <w:pStyle w:val="Bezmezer"/>
        <w:rPr>
          <w:sz w:val="28"/>
          <w:szCs w:val="28"/>
          <w:lang w:val="cs-CZ"/>
        </w:rPr>
      </w:pPr>
      <m:oMathPara>
        <m:oMath>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a</m:t>
              </m:r>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a´</m:t>
              </m:r>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f</m:t>
              </m:r>
            </m:den>
          </m:f>
        </m:oMath>
      </m:oMathPara>
    </w:p>
    <w:p w:rsidR="00887F91" w:rsidRDefault="00887F91" w:rsidP="00887F91">
      <w:pPr>
        <w:pStyle w:val="Bezmezer"/>
        <w:rPr>
          <w:lang w:val="cs-CZ"/>
        </w:rPr>
      </w:pPr>
      <w:r w:rsidRPr="00887F91">
        <w:rPr>
          <w:i/>
          <w:lang w:val="cs-CZ"/>
        </w:rPr>
        <w:t>a</w:t>
      </w:r>
      <w:r w:rsidRPr="00887F91">
        <w:rPr>
          <w:lang w:val="cs-CZ"/>
        </w:rPr>
        <w:t xml:space="preserve">-vždy kladné, </w:t>
      </w:r>
      <w:r w:rsidRPr="00887F91">
        <w:rPr>
          <w:i/>
          <w:lang w:val="cs-CZ"/>
        </w:rPr>
        <w:t>a´</w:t>
      </w:r>
      <w:r w:rsidRPr="00887F91">
        <w:rPr>
          <w:lang w:val="cs-CZ"/>
        </w:rPr>
        <w:t xml:space="preserve"> + když je skutečný obraz, </w:t>
      </w:r>
      <w:r w:rsidRPr="00887F91">
        <w:rPr>
          <w:i/>
          <w:lang w:val="cs-CZ"/>
        </w:rPr>
        <w:t>a</w:t>
      </w:r>
      <w:r w:rsidRPr="00887F91">
        <w:rPr>
          <w:lang w:val="cs-CZ"/>
        </w:rPr>
        <w:t>´ - když je</w:t>
      </w:r>
      <w:r>
        <w:rPr>
          <w:lang w:val="cs-CZ"/>
        </w:rPr>
        <w:t xml:space="preserve"> zdánlivý, </w:t>
      </w:r>
      <w:r w:rsidRPr="00887F91">
        <w:rPr>
          <w:i/>
          <w:lang w:val="cs-CZ"/>
        </w:rPr>
        <w:t>f,r</w:t>
      </w:r>
      <w:r>
        <w:rPr>
          <w:lang w:val="cs-CZ"/>
        </w:rPr>
        <w:t xml:space="preserve"> + pro duté zrcadlo, </w:t>
      </w:r>
      <w:r w:rsidRPr="00887F91">
        <w:rPr>
          <w:i/>
          <w:lang w:val="cs-CZ"/>
        </w:rPr>
        <w:t>f,r</w:t>
      </w:r>
      <w:r>
        <w:rPr>
          <w:lang w:val="cs-CZ"/>
        </w:rPr>
        <w:t xml:space="preserve"> - pro vypuklé</w:t>
      </w:r>
    </w:p>
    <w:p w:rsidR="00887F91" w:rsidRDefault="00887F91">
      <w:pPr>
        <w:rPr>
          <w:sz w:val="24"/>
          <w:lang w:val="cs-CZ"/>
        </w:rPr>
      </w:pPr>
      <w:r>
        <w:rPr>
          <w:lang w:val="cs-CZ"/>
        </w:rPr>
        <w:br w:type="page"/>
      </w:r>
    </w:p>
    <w:p w:rsidR="00887F91" w:rsidRDefault="00887F91" w:rsidP="00887F91">
      <w:pPr>
        <w:pStyle w:val="Bezmezer"/>
        <w:rPr>
          <w:b/>
          <w:lang w:val="cs-CZ"/>
        </w:rPr>
      </w:pPr>
      <w:r>
        <w:rPr>
          <w:b/>
          <w:lang w:val="cs-CZ"/>
        </w:rPr>
        <w:lastRenderedPageBreak/>
        <w:t>příčné zvětšení</w:t>
      </w:r>
    </w:p>
    <w:p w:rsidR="00C1708F" w:rsidRDefault="00C1708F" w:rsidP="00C1708F">
      <w:pPr>
        <w:pStyle w:val="Bezmezer"/>
        <w:rPr>
          <w:sz w:val="28"/>
          <w:szCs w:val="28"/>
          <w:lang w:val="cs-CZ"/>
        </w:rPr>
      </w:pPr>
      <m:oMathPara>
        <m:oMath>
          <m:r>
            <w:rPr>
              <w:rFonts w:ascii="Cambria Math" w:hAnsi="Cambria Math"/>
              <w:sz w:val="28"/>
              <w:szCs w:val="28"/>
              <w:lang w:val="cs-CZ"/>
            </w:rPr>
            <m:t>Z=</m:t>
          </m:r>
          <m:f>
            <m:fPr>
              <m:ctrlPr>
                <w:rPr>
                  <w:rFonts w:ascii="Cambria Math" w:hAnsi="Cambria Math"/>
                  <w:i/>
                  <w:sz w:val="28"/>
                  <w:szCs w:val="28"/>
                  <w:lang w:val="cs-CZ"/>
                </w:rPr>
              </m:ctrlPr>
            </m:fPr>
            <m:num>
              <m:r>
                <w:rPr>
                  <w:rFonts w:ascii="Cambria Math" w:hAnsi="Cambria Math"/>
                  <w:sz w:val="28"/>
                  <w:szCs w:val="28"/>
                  <w:lang w:val="cs-CZ"/>
                </w:rPr>
                <m:t>y´</m:t>
              </m:r>
            </m:num>
            <m:den>
              <m:r>
                <w:rPr>
                  <w:rFonts w:ascii="Cambria Math" w:hAnsi="Cambria Math"/>
                  <w:sz w:val="28"/>
                  <w:szCs w:val="28"/>
                  <w:lang w:val="cs-CZ"/>
                </w:rPr>
                <m:t>y</m:t>
              </m:r>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a´</m:t>
              </m:r>
            </m:num>
            <m:den>
              <m:r>
                <w:rPr>
                  <w:rFonts w:ascii="Cambria Math" w:hAnsi="Cambria Math"/>
                  <w:sz w:val="28"/>
                  <w:szCs w:val="28"/>
                  <w:lang w:val="cs-CZ"/>
                </w:rPr>
                <m:t>a</m:t>
              </m:r>
            </m:den>
          </m:f>
        </m:oMath>
      </m:oMathPara>
    </w:p>
    <w:p w:rsidR="00887F91" w:rsidRDefault="00887F91" w:rsidP="00887F91">
      <w:pPr>
        <w:pStyle w:val="Bezmezer"/>
        <w:rPr>
          <w:szCs w:val="24"/>
          <w:lang w:val="cs-CZ"/>
        </w:rPr>
      </w:pPr>
      <w:r>
        <w:rPr>
          <w:szCs w:val="24"/>
          <w:lang w:val="cs-CZ"/>
        </w:rPr>
        <w:t xml:space="preserve">Za </w:t>
      </w:r>
      <w:r>
        <w:rPr>
          <w:i/>
          <w:szCs w:val="24"/>
          <w:lang w:val="cs-CZ"/>
        </w:rPr>
        <w:t xml:space="preserve">a,a´ </w:t>
      </w:r>
      <w:r>
        <w:rPr>
          <w:szCs w:val="24"/>
          <w:lang w:val="cs-CZ"/>
        </w:rPr>
        <w:t xml:space="preserve">a </w:t>
      </w:r>
      <w:r>
        <w:rPr>
          <w:i/>
          <w:szCs w:val="24"/>
          <w:lang w:val="cs-CZ"/>
        </w:rPr>
        <w:t>y, y´</w:t>
      </w:r>
      <w:r>
        <w:rPr>
          <w:szCs w:val="24"/>
          <w:lang w:val="cs-CZ"/>
        </w:rPr>
        <w:t xml:space="preserve"> dosazujeme velikosti předmětu respektive obrazu</w:t>
      </w:r>
    </w:p>
    <w:p w:rsidR="00887F91" w:rsidRDefault="00887F91" w:rsidP="00887F91">
      <w:pPr>
        <w:pStyle w:val="Bezmezer"/>
        <w:rPr>
          <w:szCs w:val="24"/>
          <w:lang w:val="cs-CZ"/>
        </w:rPr>
      </w:pPr>
      <w:r>
        <w:rPr>
          <w:i/>
          <w:szCs w:val="24"/>
          <w:lang w:val="cs-CZ"/>
        </w:rPr>
        <w:t>y, y´</w:t>
      </w:r>
      <w:r>
        <w:rPr>
          <w:szCs w:val="24"/>
          <w:lang w:val="cs-CZ"/>
        </w:rPr>
        <w:t xml:space="preserve"> nad osou – kladné, </w:t>
      </w:r>
      <w:r>
        <w:rPr>
          <w:i/>
          <w:szCs w:val="24"/>
          <w:lang w:val="cs-CZ"/>
        </w:rPr>
        <w:t xml:space="preserve">y, y´ </w:t>
      </w:r>
      <w:r>
        <w:rPr>
          <w:szCs w:val="24"/>
          <w:lang w:val="cs-CZ"/>
        </w:rPr>
        <w:t>pod osou záporné</w:t>
      </w:r>
    </w:p>
    <w:p w:rsidR="00887F91" w:rsidRDefault="00887F91" w:rsidP="00887F91">
      <w:pPr>
        <w:pStyle w:val="Nadpis3"/>
        <w:numPr>
          <w:ilvl w:val="0"/>
          <w:numId w:val="16"/>
        </w:numPr>
        <w:rPr>
          <w:lang w:val="cs-CZ"/>
        </w:rPr>
      </w:pPr>
      <w:r>
        <w:rPr>
          <w:lang w:val="cs-CZ"/>
        </w:rPr>
        <w:t>Čočky</w:t>
      </w:r>
    </w:p>
    <w:p w:rsidR="00887F91" w:rsidRDefault="00887F91" w:rsidP="00887F91">
      <w:pPr>
        <w:pStyle w:val="Bezmezer"/>
        <w:rPr>
          <w:lang w:val="cs-CZ"/>
        </w:rPr>
      </w:pPr>
      <w:r>
        <w:rPr>
          <w:lang w:val="cs-CZ"/>
        </w:rPr>
        <w:t>-zobrazení lomem (refrakcí) světla</w:t>
      </w:r>
    </w:p>
    <w:p w:rsidR="00543182" w:rsidRDefault="00543182" w:rsidP="00887F91">
      <w:pPr>
        <w:pStyle w:val="Bezmezer"/>
        <w:rPr>
          <w:lang w:val="cs-CZ"/>
        </w:rPr>
      </w:pPr>
      <w:r w:rsidRPr="00543182">
        <w:rPr>
          <w:b/>
          <w:lang w:val="cs-CZ"/>
        </w:rPr>
        <w:t xml:space="preserve">Čočky </w:t>
      </w:r>
      <w:r w:rsidRPr="00543182">
        <w:rPr>
          <w:lang w:val="cs-CZ"/>
        </w:rPr>
        <w:t>– jsou to skleněné útvary</w:t>
      </w:r>
      <w:r>
        <w:rPr>
          <w:lang w:val="cs-CZ"/>
        </w:rPr>
        <w:t>, jejichž index lomu n</w:t>
      </w:r>
      <w:r>
        <w:rPr>
          <w:vertAlign w:val="subscript"/>
          <w:lang w:val="cs-CZ"/>
        </w:rPr>
        <w:t>2</w:t>
      </w:r>
      <w:r>
        <w:rPr>
          <w:lang w:val="cs-CZ"/>
        </w:rPr>
        <w:t xml:space="preserve"> je větší než index lomu n</w:t>
      </w:r>
      <w:r>
        <w:rPr>
          <w:vertAlign w:val="subscript"/>
          <w:lang w:val="cs-CZ"/>
        </w:rPr>
        <w:t>1</w:t>
      </w:r>
      <w:r>
        <w:rPr>
          <w:lang w:val="cs-CZ"/>
        </w:rPr>
        <w:t xml:space="preserve"> okolí.</w:t>
      </w:r>
    </w:p>
    <w:p w:rsidR="00543182" w:rsidRDefault="00543182" w:rsidP="00887F91">
      <w:pPr>
        <w:pStyle w:val="Bezmezer"/>
        <w:rPr>
          <w:lang w:val="cs-CZ"/>
        </w:rPr>
      </w:pPr>
      <w:r>
        <w:rPr>
          <w:lang w:val="cs-CZ"/>
        </w:rPr>
        <w:t>-</w:t>
      </w:r>
      <w:r w:rsidRPr="00543182">
        <w:rPr>
          <w:lang w:val="cs-CZ"/>
        </w:rPr>
        <w:t>skládají</w:t>
      </w:r>
      <w:r>
        <w:rPr>
          <w:lang w:val="cs-CZ"/>
        </w:rPr>
        <w:t xml:space="preserve"> se</w:t>
      </w:r>
      <w:r w:rsidRPr="00543182">
        <w:rPr>
          <w:lang w:val="cs-CZ"/>
        </w:rPr>
        <w:t xml:space="preserve"> z kulových ploch. Čočky dělíme na dvě hlavní skupiny: </w:t>
      </w:r>
    </w:p>
    <w:p w:rsidR="00543182" w:rsidRDefault="00543182" w:rsidP="00543182">
      <w:pPr>
        <w:pStyle w:val="Bezmezer"/>
        <w:numPr>
          <w:ilvl w:val="0"/>
          <w:numId w:val="21"/>
        </w:numPr>
        <w:rPr>
          <w:lang w:val="cs-CZ"/>
        </w:rPr>
      </w:pPr>
      <w:r w:rsidRPr="00543182">
        <w:rPr>
          <w:lang w:val="cs-CZ"/>
        </w:rPr>
        <w:t>spojky = konvexní čočky (po průch</w:t>
      </w:r>
      <w:r>
        <w:rPr>
          <w:lang w:val="cs-CZ"/>
        </w:rPr>
        <w:t>odu čočkou se paprsky sbíhají)</w:t>
      </w:r>
    </w:p>
    <w:p w:rsidR="00543182" w:rsidRDefault="00543182" w:rsidP="00543182">
      <w:pPr>
        <w:pStyle w:val="Bezmezer"/>
        <w:numPr>
          <w:ilvl w:val="0"/>
          <w:numId w:val="21"/>
        </w:numPr>
        <w:rPr>
          <w:lang w:val="cs-CZ"/>
        </w:rPr>
      </w:pPr>
      <w:r w:rsidRPr="00543182">
        <w:rPr>
          <w:lang w:val="cs-CZ"/>
        </w:rPr>
        <w:t>rozptylky = konkávní čočky (po průcho</w:t>
      </w:r>
      <w:r>
        <w:rPr>
          <w:lang w:val="cs-CZ"/>
        </w:rPr>
        <w:t>du čočkou se paprsky rozbíhají)</w:t>
      </w:r>
    </w:p>
    <w:p w:rsidR="00543182" w:rsidRDefault="00543182" w:rsidP="00543182">
      <w:pPr>
        <w:pStyle w:val="Bezmezer"/>
        <w:rPr>
          <w:lang w:val="cs-CZ"/>
        </w:rPr>
      </w:pPr>
      <w:r>
        <w:rPr>
          <w:noProof/>
          <w:lang w:val="cs-CZ" w:eastAsia="cs-CZ" w:bidi="ar-SA"/>
        </w:rPr>
        <w:drawing>
          <wp:inline distT="0" distB="0" distL="0" distR="0">
            <wp:extent cx="4848225" cy="1447800"/>
            <wp:effectExtent l="19050" t="0" r="9525"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srcRect/>
                    <a:stretch>
                      <a:fillRect/>
                    </a:stretch>
                  </pic:blipFill>
                  <pic:spPr bwMode="auto">
                    <a:xfrm>
                      <a:off x="0" y="0"/>
                      <a:ext cx="4848225" cy="1447800"/>
                    </a:xfrm>
                    <a:prstGeom prst="rect">
                      <a:avLst/>
                    </a:prstGeom>
                    <a:noFill/>
                    <a:ln w="9525">
                      <a:noFill/>
                      <a:miter lim="800000"/>
                      <a:headEnd/>
                      <a:tailEnd/>
                    </a:ln>
                  </pic:spPr>
                </pic:pic>
              </a:graphicData>
            </a:graphic>
          </wp:inline>
        </w:drawing>
      </w:r>
    </w:p>
    <w:p w:rsidR="00543182" w:rsidRDefault="00543182" w:rsidP="00543182">
      <w:pPr>
        <w:pStyle w:val="Bezmezer"/>
        <w:rPr>
          <w:lang w:val="cs-CZ"/>
        </w:rPr>
      </w:pPr>
      <w:r>
        <w:rPr>
          <w:lang w:val="cs-CZ"/>
        </w:rPr>
        <w:t>Parametry čoček:</w:t>
      </w:r>
    </w:p>
    <w:p w:rsidR="00543182" w:rsidRDefault="00543182" w:rsidP="00543182">
      <w:pPr>
        <w:pStyle w:val="Bezmezer"/>
        <w:numPr>
          <w:ilvl w:val="0"/>
          <w:numId w:val="22"/>
        </w:numPr>
        <w:rPr>
          <w:lang w:val="cs-CZ"/>
        </w:rPr>
      </w:pPr>
      <w:r w:rsidRPr="00543182">
        <w:rPr>
          <w:lang w:val="cs-CZ"/>
        </w:rPr>
        <w:t xml:space="preserve">Optická osa prochází středy křivostí optických ploch </w:t>
      </w:r>
      <w:r w:rsidRPr="00543182">
        <w:rPr>
          <w:i/>
          <w:lang w:val="cs-CZ"/>
        </w:rPr>
        <w:t>C</w:t>
      </w:r>
      <w:r w:rsidRPr="00543182">
        <w:rPr>
          <w:i/>
          <w:vertAlign w:val="subscript"/>
          <w:lang w:val="cs-CZ"/>
        </w:rPr>
        <w:t>1</w:t>
      </w:r>
      <w:r w:rsidRPr="00543182">
        <w:rPr>
          <w:lang w:val="cs-CZ"/>
        </w:rPr>
        <w:t xml:space="preserve"> a </w:t>
      </w:r>
      <w:r w:rsidRPr="00543182">
        <w:rPr>
          <w:i/>
          <w:lang w:val="cs-CZ"/>
        </w:rPr>
        <w:t>C</w:t>
      </w:r>
      <w:r w:rsidRPr="00543182">
        <w:rPr>
          <w:i/>
          <w:vertAlign w:val="subscript"/>
          <w:lang w:val="cs-CZ"/>
        </w:rPr>
        <w:t>2</w:t>
      </w:r>
      <w:r>
        <w:rPr>
          <w:lang w:val="cs-CZ"/>
        </w:rPr>
        <w:t xml:space="preserve"> </w:t>
      </w:r>
      <w:r w:rsidRPr="00543182">
        <w:rPr>
          <w:lang w:val="cs-CZ"/>
        </w:rPr>
        <w:t xml:space="preserve">a vrcholy optických ploch </w:t>
      </w:r>
      <w:r w:rsidRPr="00543182">
        <w:rPr>
          <w:i/>
          <w:lang w:val="cs-CZ"/>
        </w:rPr>
        <w:t>V</w:t>
      </w:r>
      <w:r w:rsidRPr="00543182">
        <w:rPr>
          <w:i/>
          <w:vertAlign w:val="subscript"/>
          <w:lang w:val="cs-CZ"/>
        </w:rPr>
        <w:t>1</w:t>
      </w:r>
      <w:r w:rsidRPr="00543182">
        <w:rPr>
          <w:lang w:val="cs-CZ"/>
        </w:rPr>
        <w:t xml:space="preserve"> a </w:t>
      </w:r>
      <w:r w:rsidRPr="00543182">
        <w:rPr>
          <w:i/>
          <w:lang w:val="cs-CZ"/>
        </w:rPr>
        <w:t>V</w:t>
      </w:r>
      <w:r w:rsidRPr="00543182">
        <w:rPr>
          <w:i/>
          <w:vertAlign w:val="subscript"/>
          <w:lang w:val="cs-CZ"/>
        </w:rPr>
        <w:t>2</w:t>
      </w:r>
      <w:r w:rsidR="00C1708F">
        <w:rPr>
          <w:lang w:val="cs-CZ"/>
        </w:rPr>
        <w:t xml:space="preserve">., </w:t>
      </w:r>
      <w:r w:rsidR="00C1708F" w:rsidRPr="00C1708F">
        <w:rPr>
          <w:i/>
          <w:lang w:val="cs-CZ"/>
        </w:rPr>
        <w:t>O</w:t>
      </w:r>
      <w:r w:rsidR="00C1708F" w:rsidRPr="00C1708F">
        <w:rPr>
          <w:lang w:val="cs-CZ"/>
        </w:rPr>
        <w:t xml:space="preserve"> je optický střed čočky.</w:t>
      </w:r>
    </w:p>
    <w:p w:rsidR="00543182" w:rsidRDefault="00543182" w:rsidP="00543182">
      <w:pPr>
        <w:pStyle w:val="Bezmezer"/>
        <w:numPr>
          <w:ilvl w:val="0"/>
          <w:numId w:val="22"/>
        </w:numPr>
        <w:rPr>
          <w:lang w:val="cs-CZ"/>
        </w:rPr>
      </w:pPr>
      <w:r w:rsidRPr="00543182">
        <w:rPr>
          <w:lang w:val="cs-CZ"/>
        </w:rPr>
        <w:t xml:space="preserve">Veličiny </w:t>
      </w:r>
      <w:r w:rsidRPr="00543182">
        <w:rPr>
          <w:i/>
          <w:lang w:val="cs-CZ"/>
        </w:rPr>
        <w:t>r</w:t>
      </w:r>
      <w:r w:rsidRPr="00543182">
        <w:rPr>
          <w:i/>
          <w:vertAlign w:val="subscript"/>
          <w:lang w:val="cs-CZ"/>
        </w:rPr>
        <w:t>1</w:t>
      </w:r>
      <w:r w:rsidRPr="00543182">
        <w:rPr>
          <w:lang w:val="cs-CZ"/>
        </w:rPr>
        <w:t xml:space="preserve"> a </w:t>
      </w:r>
      <w:r w:rsidRPr="00543182">
        <w:rPr>
          <w:i/>
          <w:lang w:val="cs-CZ"/>
        </w:rPr>
        <w:t>r</w:t>
      </w:r>
      <w:r w:rsidRPr="00543182">
        <w:rPr>
          <w:i/>
          <w:vertAlign w:val="subscript"/>
          <w:lang w:val="cs-CZ"/>
        </w:rPr>
        <w:t>2</w:t>
      </w:r>
      <w:r w:rsidRPr="00543182">
        <w:rPr>
          <w:lang w:val="cs-CZ"/>
        </w:rPr>
        <w:t xml:space="preserve"> představují poloměry křivosti optických ploch čočky.</w:t>
      </w:r>
    </w:p>
    <w:p w:rsidR="00543182" w:rsidRDefault="00543182" w:rsidP="00543182">
      <w:pPr>
        <w:pStyle w:val="Bezmezer"/>
        <w:numPr>
          <w:ilvl w:val="0"/>
          <w:numId w:val="22"/>
        </w:numPr>
        <w:rPr>
          <w:lang w:val="cs-CZ"/>
        </w:rPr>
      </w:pPr>
      <w:r w:rsidRPr="00543182">
        <w:rPr>
          <w:lang w:val="cs-CZ"/>
        </w:rPr>
        <w:t xml:space="preserve">Tloušťka čočky je dána vzdáleností </w:t>
      </w:r>
      <w:r w:rsidRPr="00543182">
        <w:rPr>
          <w:i/>
          <w:lang w:val="cs-CZ"/>
        </w:rPr>
        <w:t>V</w:t>
      </w:r>
      <w:r w:rsidRPr="00543182">
        <w:rPr>
          <w:i/>
          <w:vertAlign w:val="subscript"/>
          <w:lang w:val="cs-CZ"/>
        </w:rPr>
        <w:t>1</w:t>
      </w:r>
      <w:r>
        <w:rPr>
          <w:lang w:val="cs-CZ"/>
        </w:rPr>
        <w:t xml:space="preserve"> a </w:t>
      </w:r>
      <w:r w:rsidRPr="00543182">
        <w:rPr>
          <w:i/>
          <w:lang w:val="cs-CZ"/>
        </w:rPr>
        <w:t>V</w:t>
      </w:r>
      <w:r w:rsidRPr="00543182">
        <w:rPr>
          <w:i/>
          <w:vertAlign w:val="subscript"/>
          <w:lang w:val="cs-CZ"/>
        </w:rPr>
        <w:t>2</w:t>
      </w:r>
      <w:r w:rsidRPr="00543182">
        <w:rPr>
          <w:lang w:val="cs-CZ"/>
        </w:rPr>
        <w:t xml:space="preserve">. </w:t>
      </w:r>
      <w:r>
        <w:rPr>
          <w:lang w:val="cs-CZ"/>
        </w:rPr>
        <w:t xml:space="preserve">– pracujeme s modelem tenké čočky kdy vzdálenost </w:t>
      </w:r>
      <w:r w:rsidRPr="00543182">
        <w:rPr>
          <w:i/>
          <w:lang w:val="cs-CZ"/>
        </w:rPr>
        <w:t>V</w:t>
      </w:r>
      <w:r w:rsidRPr="00543182">
        <w:rPr>
          <w:i/>
          <w:vertAlign w:val="subscript"/>
          <w:lang w:val="cs-CZ"/>
        </w:rPr>
        <w:t>1</w:t>
      </w:r>
      <w:r>
        <w:rPr>
          <w:lang w:val="cs-CZ"/>
        </w:rPr>
        <w:t xml:space="preserve"> a </w:t>
      </w:r>
      <w:r w:rsidRPr="00543182">
        <w:rPr>
          <w:i/>
          <w:lang w:val="cs-CZ"/>
        </w:rPr>
        <w:t>V</w:t>
      </w:r>
      <w:r w:rsidRPr="00543182">
        <w:rPr>
          <w:i/>
          <w:vertAlign w:val="subscript"/>
          <w:lang w:val="cs-CZ"/>
        </w:rPr>
        <w:t>2</w:t>
      </w:r>
      <w:r>
        <w:rPr>
          <w:vertAlign w:val="subscript"/>
          <w:lang w:val="cs-CZ"/>
        </w:rPr>
        <w:t xml:space="preserve"> </w:t>
      </w:r>
      <w:r>
        <w:rPr>
          <w:lang w:val="cs-CZ"/>
        </w:rPr>
        <w:t>je rovna 0 -&gt; pouze jeden lom, jedna ohnisková vzdálenost</w:t>
      </w:r>
    </w:p>
    <w:p w:rsidR="00543182" w:rsidRPr="00C1708F" w:rsidRDefault="00543182" w:rsidP="00543182">
      <w:pPr>
        <w:pStyle w:val="Bezmezer"/>
        <w:ind w:left="360"/>
        <w:rPr>
          <w:b/>
          <w:lang w:val="cs-CZ"/>
        </w:rPr>
      </w:pPr>
      <w:r>
        <w:rPr>
          <w:noProof/>
          <w:lang w:val="cs-CZ" w:eastAsia="cs-CZ" w:bidi="ar-SA"/>
        </w:rPr>
        <w:drawing>
          <wp:inline distT="0" distB="0" distL="0" distR="0">
            <wp:extent cx="4114800" cy="1114425"/>
            <wp:effectExtent l="1905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4114800" cy="1114425"/>
                    </a:xfrm>
                    <a:prstGeom prst="rect">
                      <a:avLst/>
                    </a:prstGeom>
                    <a:noFill/>
                    <a:ln w="9525">
                      <a:noFill/>
                      <a:miter lim="800000"/>
                      <a:headEnd/>
                      <a:tailEnd/>
                    </a:ln>
                  </pic:spPr>
                </pic:pic>
              </a:graphicData>
            </a:graphic>
          </wp:inline>
        </w:drawing>
      </w:r>
    </w:p>
    <w:p w:rsidR="00543182" w:rsidRPr="00C1708F" w:rsidRDefault="00543182" w:rsidP="00543182">
      <w:pPr>
        <w:pStyle w:val="Bezmezer"/>
        <w:numPr>
          <w:ilvl w:val="0"/>
          <w:numId w:val="25"/>
        </w:numPr>
        <w:rPr>
          <w:b/>
          <w:lang w:val="cs-CZ"/>
        </w:rPr>
      </w:pPr>
      <w:r w:rsidRPr="00C1708F">
        <w:rPr>
          <w:b/>
          <w:lang w:val="cs-CZ"/>
        </w:rPr>
        <w:t>Optická mohutnost čočk</w:t>
      </w:r>
      <w:r w:rsidR="00C1708F" w:rsidRPr="00C1708F">
        <w:rPr>
          <w:b/>
          <w:lang w:val="cs-CZ"/>
        </w:rPr>
        <w:t>y</w:t>
      </w:r>
      <w:r w:rsidR="00C1708F">
        <w:rPr>
          <w:b/>
          <w:lang w:val="cs-CZ"/>
        </w:rPr>
        <w:t xml:space="preserve">, </w:t>
      </w:r>
      <w:r w:rsidR="00C1708F" w:rsidRPr="00C1708F">
        <w:rPr>
          <w:lang w:val="cs-CZ"/>
        </w:rPr>
        <w:t>[</w:t>
      </w:r>
      <w:r w:rsidR="00C1708F">
        <w:t>φ</w:t>
      </w:r>
      <w:r w:rsidR="00C1708F" w:rsidRPr="00C1708F">
        <w:rPr>
          <w:lang w:val="cs-CZ"/>
        </w:rPr>
        <w:t>]=</w:t>
      </w:r>
      <w:r w:rsidR="00C1708F">
        <w:rPr>
          <w:lang w:val="cs-CZ"/>
        </w:rPr>
        <w:t>m</w:t>
      </w:r>
      <w:r w:rsidR="00C1708F">
        <w:rPr>
          <w:vertAlign w:val="superscript"/>
          <w:lang w:val="cs-CZ"/>
        </w:rPr>
        <w:t>-1</w:t>
      </w:r>
      <w:r w:rsidR="00C1708F">
        <w:rPr>
          <w:lang w:val="cs-CZ"/>
        </w:rPr>
        <w:t xml:space="preserve"> =</w:t>
      </w:r>
      <w:r w:rsidR="00C1708F" w:rsidRPr="00C1708F">
        <w:rPr>
          <w:lang w:val="cs-CZ"/>
        </w:rPr>
        <w:t>D (</w:t>
      </w:r>
      <w:r w:rsidR="00C1708F">
        <w:rPr>
          <w:lang w:val="cs-CZ"/>
        </w:rPr>
        <w:t>dioptrie)</w:t>
      </w:r>
    </w:p>
    <w:p w:rsidR="00C1708F" w:rsidRDefault="00C1708F" w:rsidP="00C1708F">
      <w:pPr>
        <w:pStyle w:val="Bezmezer"/>
        <w:ind w:left="720"/>
        <w:rPr>
          <w:sz w:val="28"/>
          <w:szCs w:val="28"/>
          <w:lang w:val="cs-CZ"/>
        </w:rPr>
      </w:pPr>
      <m:oMathPara>
        <m:oMath>
          <m:r>
            <w:rPr>
              <w:rFonts w:ascii="Cambria Math" w:hAnsi="Cambria Math"/>
              <w:sz w:val="28"/>
              <w:szCs w:val="28"/>
              <w:lang w:val="cs-CZ"/>
            </w:rPr>
            <m:t>φ=</m:t>
          </m:r>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f</m:t>
              </m:r>
            </m:den>
          </m:f>
        </m:oMath>
      </m:oMathPara>
    </w:p>
    <w:p w:rsidR="00C1708F" w:rsidRDefault="00C1708F" w:rsidP="00C1708F">
      <w:pPr>
        <w:pStyle w:val="Bezmezer"/>
        <w:ind w:left="720"/>
        <w:rPr>
          <w:sz w:val="28"/>
          <w:szCs w:val="28"/>
          <w:lang w:val="cs-CZ"/>
        </w:rPr>
      </w:pPr>
      <m:oMathPara>
        <m:oMath>
          <m:r>
            <w:rPr>
              <w:rFonts w:ascii="Cambria Math" w:hAnsi="Cambria Math"/>
              <w:sz w:val="28"/>
              <w:szCs w:val="28"/>
              <w:lang w:val="cs-CZ"/>
            </w:rPr>
            <m:t>φ=</m:t>
          </m:r>
          <m:d>
            <m:dPr>
              <m:ctrlPr>
                <w:rPr>
                  <w:rFonts w:ascii="Cambria Math" w:hAnsi="Cambria Math"/>
                  <w:i/>
                  <w:sz w:val="28"/>
                  <w:szCs w:val="28"/>
                  <w:lang w:val="cs-CZ"/>
                </w:rPr>
              </m:ctrlPr>
            </m:dPr>
            <m:e>
              <m:f>
                <m:fPr>
                  <m:ctrlPr>
                    <w:rPr>
                      <w:rFonts w:ascii="Cambria Math" w:hAnsi="Cambria Math"/>
                      <w:i/>
                      <w:sz w:val="28"/>
                      <w:szCs w:val="28"/>
                      <w:lang w:val="cs-CZ"/>
                    </w:rPr>
                  </m:ctrlPr>
                </m:fPr>
                <m:num>
                  <m:sSub>
                    <m:sSubPr>
                      <m:ctrlPr>
                        <w:rPr>
                          <w:rFonts w:ascii="Cambria Math" w:hAnsi="Cambria Math"/>
                          <w:i/>
                          <w:sz w:val="28"/>
                          <w:szCs w:val="28"/>
                          <w:lang w:val="cs-CZ"/>
                        </w:rPr>
                      </m:ctrlPr>
                    </m:sSubPr>
                    <m:e>
                      <m:r>
                        <w:rPr>
                          <w:rFonts w:ascii="Cambria Math" w:hAnsi="Cambria Math"/>
                          <w:sz w:val="28"/>
                          <w:szCs w:val="28"/>
                          <w:lang w:val="cs-CZ"/>
                        </w:rPr>
                        <m:t>n</m:t>
                      </m:r>
                    </m:e>
                    <m:sub>
                      <m:r>
                        <w:rPr>
                          <w:rFonts w:ascii="Cambria Math" w:hAnsi="Cambria Math"/>
                          <w:sz w:val="28"/>
                          <w:szCs w:val="28"/>
                          <w:lang w:val="cs-CZ"/>
                        </w:rPr>
                        <m:t>č</m:t>
                      </m:r>
                    </m:sub>
                  </m:sSub>
                </m:num>
                <m:den>
                  <m:sSub>
                    <m:sSubPr>
                      <m:ctrlPr>
                        <w:rPr>
                          <w:rFonts w:ascii="Cambria Math" w:hAnsi="Cambria Math"/>
                          <w:i/>
                          <w:sz w:val="28"/>
                          <w:szCs w:val="28"/>
                          <w:lang w:val="cs-CZ"/>
                        </w:rPr>
                      </m:ctrlPr>
                    </m:sSubPr>
                    <m:e>
                      <m:r>
                        <w:rPr>
                          <w:rFonts w:ascii="Cambria Math" w:hAnsi="Cambria Math"/>
                          <w:sz w:val="28"/>
                          <w:szCs w:val="28"/>
                          <w:lang w:val="cs-CZ"/>
                        </w:rPr>
                        <m:t>n</m:t>
                      </m:r>
                    </m:e>
                    <m:sub>
                      <m:r>
                        <w:rPr>
                          <w:rFonts w:ascii="Cambria Math" w:hAnsi="Cambria Math"/>
                          <w:sz w:val="28"/>
                          <w:szCs w:val="28"/>
                          <w:lang w:val="cs-CZ"/>
                        </w:rPr>
                        <m:t>o</m:t>
                      </m:r>
                    </m:sub>
                  </m:sSub>
                </m:den>
              </m:f>
              <m:r>
                <w:rPr>
                  <w:rFonts w:ascii="Cambria Math" w:hAnsi="Cambria Math"/>
                  <w:sz w:val="28"/>
                  <w:szCs w:val="28"/>
                  <w:lang w:val="cs-CZ"/>
                </w:rPr>
                <m:t>-1</m:t>
              </m:r>
            </m:e>
          </m:d>
          <m:r>
            <w:rPr>
              <w:rFonts w:ascii="Cambria Math" w:hAnsi="Cambria Math"/>
              <w:sz w:val="28"/>
              <w:szCs w:val="28"/>
              <w:lang w:val="cs-CZ"/>
            </w:rPr>
            <m:t>∙</m:t>
          </m:r>
          <m:d>
            <m:dPr>
              <m:ctrlPr>
                <w:rPr>
                  <w:rFonts w:ascii="Cambria Math" w:hAnsi="Cambria Math"/>
                  <w:i/>
                  <w:sz w:val="28"/>
                  <w:szCs w:val="28"/>
                  <w:lang w:val="cs-CZ"/>
                </w:rPr>
              </m:ctrlPr>
            </m:dPr>
            <m:e>
              <m:f>
                <m:fPr>
                  <m:ctrlPr>
                    <w:rPr>
                      <w:rFonts w:ascii="Cambria Math" w:hAnsi="Cambria Math"/>
                      <w:i/>
                      <w:sz w:val="28"/>
                      <w:szCs w:val="28"/>
                      <w:lang w:val="cs-CZ"/>
                    </w:rPr>
                  </m:ctrlPr>
                </m:fPr>
                <m:num>
                  <m:r>
                    <w:rPr>
                      <w:rFonts w:ascii="Cambria Math" w:hAnsi="Cambria Math"/>
                      <w:sz w:val="28"/>
                      <w:szCs w:val="28"/>
                      <w:lang w:val="cs-CZ"/>
                    </w:rPr>
                    <m:t>1</m:t>
                  </m:r>
                </m:num>
                <m:den>
                  <m:sSub>
                    <m:sSubPr>
                      <m:ctrlPr>
                        <w:rPr>
                          <w:rFonts w:ascii="Cambria Math" w:hAnsi="Cambria Math"/>
                          <w:i/>
                          <w:sz w:val="28"/>
                          <w:szCs w:val="28"/>
                          <w:lang w:val="cs-CZ"/>
                        </w:rPr>
                      </m:ctrlPr>
                    </m:sSubPr>
                    <m:e>
                      <m:r>
                        <w:rPr>
                          <w:rFonts w:ascii="Cambria Math" w:hAnsi="Cambria Math"/>
                          <w:sz w:val="28"/>
                          <w:szCs w:val="28"/>
                          <w:lang w:val="cs-CZ"/>
                        </w:rPr>
                        <m:t>r</m:t>
                      </m:r>
                    </m:e>
                    <m:sub>
                      <m:r>
                        <w:rPr>
                          <w:rFonts w:ascii="Cambria Math" w:hAnsi="Cambria Math"/>
                          <w:sz w:val="28"/>
                          <w:szCs w:val="28"/>
                          <w:lang w:val="cs-CZ"/>
                        </w:rPr>
                        <m:t>1</m:t>
                      </m:r>
                    </m:sub>
                  </m:sSub>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1</m:t>
                  </m:r>
                </m:num>
                <m:den>
                  <m:sSub>
                    <m:sSubPr>
                      <m:ctrlPr>
                        <w:rPr>
                          <w:rFonts w:ascii="Cambria Math" w:hAnsi="Cambria Math"/>
                          <w:i/>
                          <w:sz w:val="28"/>
                          <w:szCs w:val="28"/>
                          <w:lang w:val="cs-CZ"/>
                        </w:rPr>
                      </m:ctrlPr>
                    </m:sSubPr>
                    <m:e>
                      <m:r>
                        <w:rPr>
                          <w:rFonts w:ascii="Cambria Math" w:hAnsi="Cambria Math"/>
                          <w:sz w:val="28"/>
                          <w:szCs w:val="28"/>
                          <w:lang w:val="cs-CZ"/>
                        </w:rPr>
                        <m:t>r</m:t>
                      </m:r>
                    </m:e>
                    <m:sub>
                      <m:r>
                        <w:rPr>
                          <w:rFonts w:ascii="Cambria Math" w:hAnsi="Cambria Math"/>
                          <w:sz w:val="28"/>
                          <w:szCs w:val="28"/>
                          <w:lang w:val="cs-CZ"/>
                        </w:rPr>
                        <m:t>2</m:t>
                      </m:r>
                    </m:sub>
                  </m:sSub>
                </m:den>
              </m:f>
            </m:e>
          </m:d>
        </m:oMath>
      </m:oMathPara>
    </w:p>
    <w:p w:rsidR="00C1708F" w:rsidRDefault="00C1708F" w:rsidP="00C1708F">
      <w:pPr>
        <w:pStyle w:val="Nadpis4"/>
        <w:rPr>
          <w:lang w:val="cs-CZ"/>
        </w:rPr>
      </w:pPr>
      <w:r>
        <w:rPr>
          <w:lang w:val="cs-CZ"/>
        </w:rPr>
        <w:t>Zobrazení tenkou čočkou</w:t>
      </w:r>
    </w:p>
    <w:p w:rsidR="00C1708F" w:rsidRDefault="00C1708F" w:rsidP="00C1708F">
      <w:pPr>
        <w:pStyle w:val="Bezmezer"/>
        <w:rPr>
          <w:lang w:val="cs-CZ"/>
        </w:rPr>
      </w:pPr>
      <w:r>
        <w:rPr>
          <w:lang w:val="cs-CZ"/>
        </w:rPr>
        <w:t>-3 důležité paprsky – jdoucí rovnoběžně s opt. Osou, procházející středem a předmětovým ohniskem:</w:t>
      </w:r>
    </w:p>
    <w:p w:rsidR="00C1708F" w:rsidRDefault="00C1708F" w:rsidP="00C1708F">
      <w:pPr>
        <w:rPr>
          <w:sz w:val="24"/>
          <w:lang w:val="cs-CZ"/>
        </w:rPr>
      </w:pPr>
      <w:r>
        <w:rPr>
          <w:noProof/>
          <w:lang w:val="cs-CZ" w:eastAsia="cs-CZ" w:bidi="ar-SA"/>
        </w:rPr>
        <w:drawing>
          <wp:inline distT="0" distB="0" distL="0" distR="0">
            <wp:extent cx="2343150" cy="1333500"/>
            <wp:effectExtent l="1905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srcRect/>
                    <a:stretch>
                      <a:fillRect/>
                    </a:stretch>
                  </pic:blipFill>
                  <pic:spPr bwMode="auto">
                    <a:xfrm>
                      <a:off x="0" y="0"/>
                      <a:ext cx="2343150" cy="1333500"/>
                    </a:xfrm>
                    <a:prstGeom prst="rect">
                      <a:avLst/>
                    </a:prstGeom>
                    <a:noFill/>
                    <a:ln w="9525">
                      <a:noFill/>
                      <a:miter lim="800000"/>
                      <a:headEnd/>
                      <a:tailEnd/>
                    </a:ln>
                  </pic:spPr>
                </pic:pic>
              </a:graphicData>
            </a:graphic>
          </wp:inline>
        </w:drawing>
      </w:r>
      <w:r>
        <w:rPr>
          <w:lang w:val="cs-CZ"/>
        </w:rPr>
        <w:tab/>
      </w:r>
      <w:r>
        <w:rPr>
          <w:lang w:val="cs-CZ"/>
        </w:rPr>
        <w:tab/>
      </w:r>
      <w:r>
        <w:rPr>
          <w:noProof/>
          <w:lang w:val="cs-CZ" w:eastAsia="cs-CZ" w:bidi="ar-SA"/>
        </w:rPr>
        <w:drawing>
          <wp:inline distT="0" distB="0" distL="0" distR="0">
            <wp:extent cx="2028825" cy="1333500"/>
            <wp:effectExtent l="19050" t="0" r="9525"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srcRect t="3311" b="3974"/>
                    <a:stretch>
                      <a:fillRect/>
                    </a:stretch>
                  </pic:blipFill>
                  <pic:spPr bwMode="auto">
                    <a:xfrm>
                      <a:off x="0" y="0"/>
                      <a:ext cx="2028825" cy="1333500"/>
                    </a:xfrm>
                    <a:prstGeom prst="rect">
                      <a:avLst/>
                    </a:prstGeom>
                    <a:noFill/>
                    <a:ln w="9525">
                      <a:noFill/>
                      <a:miter lim="800000"/>
                      <a:headEnd/>
                      <a:tailEnd/>
                    </a:ln>
                  </pic:spPr>
                </pic:pic>
              </a:graphicData>
            </a:graphic>
          </wp:inline>
        </w:drawing>
      </w:r>
      <w:r>
        <w:rPr>
          <w:lang w:val="cs-CZ"/>
        </w:rPr>
        <w:br w:type="page"/>
      </w:r>
    </w:p>
    <w:p w:rsidR="00C1708F" w:rsidRDefault="00C1708F" w:rsidP="00C1708F">
      <w:pPr>
        <w:pStyle w:val="Bezmezer"/>
        <w:rPr>
          <w:lang w:val="cs-CZ"/>
        </w:rPr>
      </w:pPr>
      <w:r>
        <w:rPr>
          <w:lang w:val="cs-CZ"/>
        </w:rPr>
        <w:lastRenderedPageBreak/>
        <w:t>Pro čočky platí stejná zobrazovací rovnice jako pro kulová zrcadla:</w:t>
      </w:r>
    </w:p>
    <w:p w:rsidR="00C1708F" w:rsidRDefault="00291A7E" w:rsidP="00C1708F">
      <w:pPr>
        <w:pStyle w:val="Bezmezer"/>
        <w:rPr>
          <w:sz w:val="28"/>
          <w:szCs w:val="28"/>
          <w:lang w:val="cs-CZ"/>
        </w:rPr>
      </w:pPr>
      <m:oMathPara>
        <m:oMath>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a</m:t>
              </m:r>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a´</m:t>
              </m:r>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1</m:t>
              </m:r>
            </m:num>
            <m:den>
              <m:r>
                <w:rPr>
                  <w:rFonts w:ascii="Cambria Math" w:hAnsi="Cambria Math"/>
                  <w:sz w:val="28"/>
                  <w:szCs w:val="28"/>
                  <w:lang w:val="cs-CZ"/>
                </w:rPr>
                <m:t>f</m:t>
              </m:r>
            </m:den>
          </m:f>
        </m:oMath>
      </m:oMathPara>
    </w:p>
    <w:p w:rsidR="00C1708F" w:rsidRDefault="00C1708F" w:rsidP="00C1708F">
      <w:pPr>
        <w:pStyle w:val="Bezmezer"/>
        <w:rPr>
          <w:lang w:val="cs-CZ"/>
        </w:rPr>
      </w:pPr>
      <w:r>
        <w:rPr>
          <w:lang w:val="cs-CZ"/>
        </w:rPr>
        <w:t>Stejně tak příčné zvětšení:</w:t>
      </w:r>
    </w:p>
    <w:p w:rsidR="00C1708F" w:rsidRDefault="00C1708F" w:rsidP="00C1708F">
      <w:pPr>
        <w:pStyle w:val="Bezmezer"/>
        <w:rPr>
          <w:sz w:val="28"/>
          <w:szCs w:val="28"/>
          <w:lang w:val="cs-CZ"/>
        </w:rPr>
      </w:pPr>
      <m:oMathPara>
        <m:oMath>
          <m:r>
            <w:rPr>
              <w:rFonts w:ascii="Cambria Math" w:hAnsi="Cambria Math"/>
              <w:sz w:val="28"/>
              <w:szCs w:val="28"/>
              <w:lang w:val="cs-CZ"/>
            </w:rPr>
            <m:t>Z=</m:t>
          </m:r>
          <m:f>
            <m:fPr>
              <m:ctrlPr>
                <w:rPr>
                  <w:rFonts w:ascii="Cambria Math" w:hAnsi="Cambria Math"/>
                  <w:i/>
                  <w:sz w:val="28"/>
                  <w:szCs w:val="28"/>
                  <w:lang w:val="cs-CZ"/>
                </w:rPr>
              </m:ctrlPr>
            </m:fPr>
            <m:num>
              <m:r>
                <w:rPr>
                  <w:rFonts w:ascii="Cambria Math" w:hAnsi="Cambria Math"/>
                  <w:sz w:val="28"/>
                  <w:szCs w:val="28"/>
                  <w:lang w:val="cs-CZ"/>
                </w:rPr>
                <m:t>y´</m:t>
              </m:r>
            </m:num>
            <m:den>
              <m:r>
                <w:rPr>
                  <w:rFonts w:ascii="Cambria Math" w:hAnsi="Cambria Math"/>
                  <w:sz w:val="28"/>
                  <w:szCs w:val="28"/>
                  <w:lang w:val="cs-CZ"/>
                </w:rPr>
                <m:t>y</m:t>
              </m:r>
            </m:den>
          </m:f>
          <m:r>
            <w:rPr>
              <w:rFonts w:ascii="Cambria Math" w:hAnsi="Cambria Math"/>
              <w:sz w:val="28"/>
              <w:szCs w:val="28"/>
              <w:lang w:val="cs-CZ"/>
            </w:rPr>
            <m:t>=-</m:t>
          </m:r>
          <m:f>
            <m:fPr>
              <m:ctrlPr>
                <w:rPr>
                  <w:rFonts w:ascii="Cambria Math" w:hAnsi="Cambria Math"/>
                  <w:i/>
                  <w:sz w:val="28"/>
                  <w:szCs w:val="28"/>
                  <w:lang w:val="cs-CZ"/>
                </w:rPr>
              </m:ctrlPr>
            </m:fPr>
            <m:num>
              <m:r>
                <w:rPr>
                  <w:rFonts w:ascii="Cambria Math" w:hAnsi="Cambria Math"/>
                  <w:sz w:val="28"/>
                  <w:szCs w:val="28"/>
                  <w:lang w:val="cs-CZ"/>
                </w:rPr>
                <m:t>a´</m:t>
              </m:r>
            </m:num>
            <m:den>
              <m:r>
                <w:rPr>
                  <w:rFonts w:ascii="Cambria Math" w:hAnsi="Cambria Math"/>
                  <w:sz w:val="28"/>
                  <w:szCs w:val="28"/>
                  <w:lang w:val="cs-CZ"/>
                </w:rPr>
                <m:t>a</m:t>
              </m:r>
            </m:den>
          </m:f>
        </m:oMath>
      </m:oMathPara>
    </w:p>
    <w:p w:rsidR="00C1708F" w:rsidRDefault="00B06F6A" w:rsidP="00C1708F">
      <w:pPr>
        <w:pStyle w:val="Bezmezer"/>
        <w:rPr>
          <w:lang w:val="cs-CZ"/>
        </w:rPr>
      </w:pPr>
      <w:r>
        <w:rPr>
          <w:lang w:val="cs-CZ"/>
        </w:rPr>
        <w:t>Když:</w:t>
      </w:r>
    </w:p>
    <w:p w:rsidR="00B06F6A" w:rsidRPr="00B06F6A" w:rsidRDefault="00B06F6A" w:rsidP="00B06F6A">
      <w:pPr>
        <w:pStyle w:val="Bezmezer"/>
        <w:numPr>
          <w:ilvl w:val="0"/>
          <w:numId w:val="26"/>
        </w:numPr>
        <w:rPr>
          <w:lang w:val="cs-CZ"/>
        </w:rPr>
      </w:pPr>
      <w:r>
        <w:rPr>
          <w:lang w:val="cs-CZ"/>
        </w:rPr>
        <w:t>Z</w:t>
      </w:r>
      <w:r>
        <w:t>&gt;0</w:t>
      </w:r>
      <w:r w:rsidRPr="00B06F6A">
        <w:rPr>
          <w:lang w:val="cs-CZ"/>
        </w:rPr>
        <w:t xml:space="preserve">- obraz je vzpřímený </w:t>
      </w:r>
    </w:p>
    <w:p w:rsidR="00B06F6A" w:rsidRPr="00B06F6A" w:rsidRDefault="00B06F6A" w:rsidP="00B06F6A">
      <w:pPr>
        <w:pStyle w:val="Bezmezer"/>
        <w:numPr>
          <w:ilvl w:val="0"/>
          <w:numId w:val="26"/>
        </w:numPr>
        <w:rPr>
          <w:lang w:val="cs-CZ"/>
        </w:rPr>
      </w:pPr>
      <w:r>
        <w:rPr>
          <w:lang w:val="cs-CZ"/>
        </w:rPr>
        <w:t>Z&lt;0</w:t>
      </w:r>
      <w:r w:rsidRPr="00B06F6A">
        <w:rPr>
          <w:lang w:val="cs-CZ"/>
        </w:rPr>
        <w:t xml:space="preserve">- obraz je převrácený </w:t>
      </w:r>
    </w:p>
    <w:p w:rsidR="00B06F6A" w:rsidRPr="00B06F6A" w:rsidRDefault="00291A7E" w:rsidP="00B06F6A">
      <w:pPr>
        <w:pStyle w:val="Bezmezer"/>
        <w:numPr>
          <w:ilvl w:val="0"/>
          <w:numId w:val="26"/>
        </w:numPr>
        <w:rPr>
          <w:lang w:val="cs-CZ"/>
        </w:rPr>
      </w:pPr>
      <m:oMath>
        <m:d>
          <m:dPr>
            <m:begChr m:val="|"/>
            <m:endChr m:val="|"/>
            <m:ctrlPr>
              <w:rPr>
                <w:rFonts w:ascii="Cambria Math" w:hAnsi="Cambria Math"/>
                <w:i/>
                <w:lang w:val="cs-CZ"/>
              </w:rPr>
            </m:ctrlPr>
          </m:dPr>
          <m:e>
            <m:r>
              <w:rPr>
                <w:rFonts w:ascii="Cambria Math" w:hAnsi="Cambria Math"/>
                <w:lang w:val="cs-CZ"/>
              </w:rPr>
              <m:t>Z</m:t>
            </m:r>
          </m:e>
        </m:d>
        <m:r>
          <m:rPr>
            <m:sty m:val="p"/>
          </m:rPr>
          <w:rPr>
            <w:rFonts w:ascii="Cambria Math" w:hAnsi="Cambria Math"/>
          </w:rPr>
          <m:t>&gt;</m:t>
        </m:r>
        <m:r>
          <m:rPr>
            <m:sty m:val="p"/>
          </m:rPr>
          <w:rPr>
            <w:rFonts w:ascii="Cambria Math"/>
          </w:rPr>
          <m:t>1</m:t>
        </m:r>
      </m:oMath>
      <w:r w:rsidR="00B06F6A" w:rsidRPr="00B06F6A">
        <w:rPr>
          <w:lang w:val="cs-CZ"/>
        </w:rPr>
        <w:t xml:space="preserve">- obraz je zvětšený </w:t>
      </w:r>
    </w:p>
    <w:p w:rsidR="00B06F6A" w:rsidRPr="00B06F6A" w:rsidRDefault="00291A7E" w:rsidP="00B06F6A">
      <w:pPr>
        <w:pStyle w:val="Bezmezer"/>
        <w:numPr>
          <w:ilvl w:val="0"/>
          <w:numId w:val="26"/>
        </w:numPr>
        <w:rPr>
          <w:lang w:val="cs-CZ"/>
        </w:rPr>
      </w:pPr>
      <m:oMath>
        <m:d>
          <m:dPr>
            <m:begChr m:val="|"/>
            <m:endChr m:val="|"/>
            <m:ctrlPr>
              <w:rPr>
                <w:rFonts w:ascii="Cambria Math" w:hAnsi="Cambria Math"/>
                <w:i/>
                <w:lang w:val="cs-CZ"/>
              </w:rPr>
            </m:ctrlPr>
          </m:dPr>
          <m:e>
            <m:r>
              <w:rPr>
                <w:rFonts w:ascii="Cambria Math" w:hAnsi="Cambria Math"/>
                <w:lang w:val="cs-CZ"/>
              </w:rPr>
              <m:t>Z</m:t>
            </m:r>
          </m:e>
        </m:d>
        <m:r>
          <w:rPr>
            <w:rFonts w:ascii="Cambria Math" w:hAnsi="Cambria Math"/>
          </w:rPr>
          <m:t>&lt;</m:t>
        </m:r>
        <m:r>
          <m:rPr>
            <m:sty m:val="p"/>
          </m:rPr>
          <w:rPr>
            <w:rFonts w:ascii="Cambria Math"/>
          </w:rPr>
          <m:t>1</m:t>
        </m:r>
      </m:oMath>
      <w:r w:rsidR="00B06F6A" w:rsidRPr="00B06F6A">
        <w:rPr>
          <w:lang w:val="cs-CZ"/>
        </w:rPr>
        <w:t xml:space="preserve">- obraz je zmenšený </w:t>
      </w:r>
    </w:p>
    <w:p w:rsidR="00B06F6A" w:rsidRDefault="00291A7E" w:rsidP="00B06F6A">
      <w:pPr>
        <w:pStyle w:val="Bezmezer"/>
        <w:numPr>
          <w:ilvl w:val="0"/>
          <w:numId w:val="26"/>
        </w:numPr>
        <w:rPr>
          <w:lang w:val="cs-CZ"/>
        </w:rPr>
      </w:pPr>
      <m:oMath>
        <m:d>
          <m:dPr>
            <m:begChr m:val="|"/>
            <m:endChr m:val="|"/>
            <m:ctrlPr>
              <w:rPr>
                <w:rFonts w:ascii="Cambria Math" w:hAnsi="Cambria Math"/>
                <w:i/>
                <w:lang w:val="cs-CZ"/>
              </w:rPr>
            </m:ctrlPr>
          </m:dPr>
          <m:e>
            <m:r>
              <w:rPr>
                <w:rFonts w:ascii="Cambria Math" w:hAnsi="Cambria Math"/>
                <w:lang w:val="cs-CZ"/>
              </w:rPr>
              <m:t>Z</m:t>
            </m:r>
          </m:e>
        </m:d>
        <m:r>
          <m:rPr>
            <m:sty m:val="p"/>
          </m:rPr>
          <w:rPr>
            <w:rFonts w:ascii="Cambria Math"/>
            <w:lang w:val="cs-CZ"/>
          </w:rPr>
          <m:t>=1</m:t>
        </m:r>
      </m:oMath>
      <w:r w:rsidR="00B06F6A" w:rsidRPr="00B06F6A">
        <w:rPr>
          <w:lang w:val="cs-CZ"/>
        </w:rPr>
        <w:t>- obraz je stejně velký jako předmět</w:t>
      </w:r>
    </w:p>
    <w:p w:rsidR="00B06F6A" w:rsidRPr="00B06F6A" w:rsidRDefault="00B06F6A" w:rsidP="00C1708F">
      <w:pPr>
        <w:pStyle w:val="Bezmezer"/>
        <w:rPr>
          <w:b/>
          <w:lang w:val="cs-CZ"/>
        </w:rPr>
      </w:pPr>
      <w:r w:rsidRPr="00B06F6A">
        <w:rPr>
          <w:b/>
          <w:lang w:val="cs-CZ"/>
        </w:rPr>
        <w:t>Zobrazení spojkou:</w:t>
      </w:r>
    </w:p>
    <w:p w:rsidR="00B06F6A" w:rsidRDefault="00B06F6A" w:rsidP="00C1708F">
      <w:pPr>
        <w:pStyle w:val="Bezmezer"/>
        <w:rPr>
          <w:lang w:val="cs-CZ"/>
        </w:rPr>
      </w:pPr>
      <w:r>
        <w:rPr>
          <w:noProof/>
          <w:lang w:val="cs-CZ" w:eastAsia="cs-CZ" w:bidi="ar-SA"/>
        </w:rPr>
        <w:drawing>
          <wp:inline distT="0" distB="0" distL="0" distR="0">
            <wp:extent cx="4257675" cy="2247900"/>
            <wp:effectExtent l="19050" t="0" r="9525" b="0"/>
            <wp:docPr id="6" name="Obrázek 5" descr="spo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jka.JPG"/>
                    <pic:cNvPicPr/>
                  </pic:nvPicPr>
                  <pic:blipFill>
                    <a:blip r:embed="rId23"/>
                    <a:stretch>
                      <a:fillRect/>
                    </a:stretch>
                  </pic:blipFill>
                  <pic:spPr>
                    <a:xfrm>
                      <a:off x="0" y="0"/>
                      <a:ext cx="4257675" cy="2247900"/>
                    </a:xfrm>
                    <a:prstGeom prst="rect">
                      <a:avLst/>
                    </a:prstGeom>
                  </pic:spPr>
                </pic:pic>
              </a:graphicData>
            </a:graphic>
          </wp:inline>
        </w:drawing>
      </w:r>
    </w:p>
    <w:p w:rsidR="00B06F6A" w:rsidRDefault="00B06F6A" w:rsidP="00C1708F">
      <w:pPr>
        <w:pStyle w:val="Bezmezer"/>
        <w:rPr>
          <w:lang w:val="cs-CZ"/>
        </w:rPr>
      </w:pPr>
      <w:r>
        <w:rPr>
          <w:lang w:val="cs-CZ"/>
        </w:rPr>
        <w:t xml:space="preserve">-při zobrazení rozptylkou vzniká: </w:t>
      </w:r>
      <w:r w:rsidRPr="00B06F6A">
        <w:rPr>
          <w:lang w:val="cs-CZ"/>
        </w:rPr>
        <w:t>při všech polohách předmětu obraz zmenšený, vzpřímený a zdánlivý.</w:t>
      </w:r>
    </w:p>
    <w:p w:rsidR="0057405E" w:rsidRDefault="0057405E" w:rsidP="00C1708F">
      <w:pPr>
        <w:pStyle w:val="Bezmezer"/>
        <w:rPr>
          <w:lang w:val="cs-CZ"/>
        </w:rPr>
      </w:pPr>
    </w:p>
    <w:p w:rsidR="0057405E" w:rsidRDefault="000A3983" w:rsidP="0057405E">
      <w:pPr>
        <w:pStyle w:val="Nadpis2"/>
        <w:rPr>
          <w:lang w:val="cs-CZ"/>
        </w:rPr>
      </w:pPr>
      <w:r>
        <w:rPr>
          <w:lang w:val="cs-CZ"/>
        </w:rPr>
        <w:t>Oko</w:t>
      </w:r>
    </w:p>
    <w:p w:rsidR="0057405E" w:rsidRDefault="000A3983" w:rsidP="000A3983">
      <w:pPr>
        <w:pStyle w:val="Bezmezer"/>
        <w:rPr>
          <w:lang w:val="cs-CZ"/>
        </w:rPr>
      </w:pPr>
      <w:r>
        <w:rPr>
          <w:noProof/>
          <w:lang w:val="cs-CZ" w:eastAsia="cs-CZ" w:bidi="ar-SA"/>
        </w:rPr>
        <w:drawing>
          <wp:inline distT="0" distB="0" distL="0" distR="0">
            <wp:extent cx="4067175" cy="2038350"/>
            <wp:effectExtent l="19050" t="0" r="9525"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srcRect/>
                    <a:stretch>
                      <a:fillRect/>
                    </a:stretch>
                  </pic:blipFill>
                  <pic:spPr bwMode="auto">
                    <a:xfrm>
                      <a:off x="0" y="0"/>
                      <a:ext cx="4067175" cy="2038350"/>
                    </a:xfrm>
                    <a:prstGeom prst="rect">
                      <a:avLst/>
                    </a:prstGeom>
                    <a:noFill/>
                    <a:ln w="9525">
                      <a:noFill/>
                      <a:miter lim="800000"/>
                      <a:headEnd/>
                      <a:tailEnd/>
                    </a:ln>
                  </pic:spPr>
                </pic:pic>
              </a:graphicData>
            </a:graphic>
          </wp:inline>
        </w:drawing>
      </w:r>
    </w:p>
    <w:p w:rsidR="000A3983" w:rsidRDefault="000A3983" w:rsidP="000A3983">
      <w:pPr>
        <w:pStyle w:val="Bezmezer"/>
        <w:rPr>
          <w:lang w:val="cs-CZ"/>
        </w:rPr>
      </w:pPr>
      <w:r>
        <w:rPr>
          <w:lang w:val="cs-CZ"/>
        </w:rPr>
        <w:t>-2,5 cm, rohovka – mechanická ochrana oka, částečně pohlcuješ záření</w:t>
      </w:r>
    </w:p>
    <w:p w:rsidR="000A3983" w:rsidRDefault="000A3983" w:rsidP="000A3983">
      <w:pPr>
        <w:pStyle w:val="Bezmezer"/>
        <w:rPr>
          <w:lang w:val="cs-CZ"/>
        </w:rPr>
      </w:pPr>
      <w:r>
        <w:rPr>
          <w:lang w:val="cs-CZ"/>
        </w:rPr>
        <w:t>-duhovka určuje barvu očí, v šeru se roztahuje, ve světlu stáhne zornici</w:t>
      </w:r>
    </w:p>
    <w:p w:rsidR="000A3983" w:rsidRDefault="000A3983" w:rsidP="000A3983">
      <w:pPr>
        <w:pStyle w:val="Bezmezer"/>
        <w:rPr>
          <w:lang w:val="cs-CZ"/>
        </w:rPr>
      </w:pPr>
      <w:r>
        <w:rPr>
          <w:lang w:val="cs-CZ"/>
        </w:rPr>
        <w:t xml:space="preserve">-čočka – schopnost akomodace – zkracování a prodlužování </w:t>
      </w:r>
    </w:p>
    <w:p w:rsidR="000A3983" w:rsidRDefault="000A3983" w:rsidP="000A3983">
      <w:pPr>
        <w:pStyle w:val="Bezmezer"/>
        <w:rPr>
          <w:lang w:val="cs-CZ"/>
        </w:rPr>
      </w:pPr>
      <w:r>
        <w:rPr>
          <w:lang w:val="cs-CZ"/>
        </w:rPr>
        <w:t>-sítnice – detektor – tyčinky vnímání jasu, čípky, rozlišování barvy, má několik vrstev, slepá skvrna – při ústí očního nervu, žlutá skvrna nejvíce čípků nejméně tyčinek</w:t>
      </w:r>
    </w:p>
    <w:p w:rsidR="000A3983" w:rsidRDefault="000A3983" w:rsidP="000A3983">
      <w:pPr>
        <w:pStyle w:val="Bezmezer"/>
        <w:rPr>
          <w:lang w:val="cs-CZ"/>
        </w:rPr>
      </w:pPr>
      <w:r>
        <w:rPr>
          <w:lang w:val="cs-CZ"/>
        </w:rPr>
        <w:t>-zorné pole je 130° ve vertikálním a 160° v horizontálním směru,</w:t>
      </w:r>
    </w:p>
    <w:p w:rsidR="000A3983" w:rsidRDefault="000A3983" w:rsidP="000A3983">
      <w:pPr>
        <w:pStyle w:val="Bezmezer"/>
        <w:rPr>
          <w:lang w:val="cs-CZ"/>
        </w:rPr>
      </w:pPr>
      <w:r>
        <w:rPr>
          <w:lang w:val="cs-CZ"/>
        </w:rPr>
        <w:lastRenderedPageBreak/>
        <w:t>-schopnost rychle přeostřovat, ostře se zobrazuje pouze 2%</w:t>
      </w:r>
    </w:p>
    <w:p w:rsidR="000A3983" w:rsidRDefault="000A3983" w:rsidP="000A3983">
      <w:pPr>
        <w:pStyle w:val="Bezmezer"/>
        <w:rPr>
          <w:lang w:val="cs-CZ"/>
        </w:rPr>
      </w:pPr>
      <w:r>
        <w:rPr>
          <w:lang w:val="cs-CZ"/>
        </w:rPr>
        <w:t>-</w:t>
      </w:r>
      <w:r w:rsidRPr="000A3983">
        <w:rPr>
          <w:lang w:val="cs-CZ"/>
        </w:rPr>
        <w:t>Vady oka:</w:t>
      </w:r>
      <w:r w:rsidRPr="000A3983">
        <w:rPr>
          <w:i/>
          <w:lang w:val="cs-CZ"/>
        </w:rPr>
        <w:t xml:space="preserve"> krátkozrakost</w:t>
      </w:r>
      <w:r w:rsidRPr="000A3983">
        <w:rPr>
          <w:lang w:val="cs-CZ"/>
        </w:rPr>
        <w:t xml:space="preserve"> – obraz se vytváří před sítnicí – koriguje se čočkou rozptylkou</w:t>
      </w:r>
      <w:r w:rsidRPr="000A3983">
        <w:rPr>
          <w:i/>
          <w:lang w:val="cs-CZ"/>
        </w:rPr>
        <w:t>, dalekozrakost</w:t>
      </w:r>
      <w:r w:rsidRPr="000A3983">
        <w:rPr>
          <w:lang w:val="cs-CZ"/>
        </w:rPr>
        <w:t xml:space="preserve"> – obraz se vytváří za sítnicí – koriguje se čočkou spojkou.</w:t>
      </w:r>
    </w:p>
    <w:p w:rsidR="000A3983" w:rsidRDefault="000A3983" w:rsidP="000A3983">
      <w:pPr>
        <w:pStyle w:val="Nadpis2"/>
        <w:rPr>
          <w:lang w:val="cs-CZ"/>
        </w:rPr>
      </w:pPr>
      <w:r>
        <w:rPr>
          <w:lang w:val="cs-CZ"/>
        </w:rPr>
        <w:t>Optické přístroje</w:t>
      </w:r>
    </w:p>
    <w:p w:rsidR="00E34473" w:rsidRPr="00E34473" w:rsidRDefault="00E34473" w:rsidP="00E34473">
      <w:pPr>
        <w:pStyle w:val="Bezmezer"/>
        <w:numPr>
          <w:ilvl w:val="0"/>
          <w:numId w:val="25"/>
        </w:numPr>
        <w:rPr>
          <w:lang w:val="cs-CZ"/>
        </w:rPr>
      </w:pPr>
      <w:r w:rsidRPr="00E34473">
        <w:rPr>
          <w:b/>
          <w:lang w:val="cs-CZ"/>
        </w:rPr>
        <w:t>Fotografický přístroj</w:t>
      </w:r>
      <w:r w:rsidRPr="00E34473">
        <w:rPr>
          <w:lang w:val="cs-CZ"/>
        </w:rPr>
        <w:t xml:space="preserve"> – objektiv + závěrka + místo na film</w:t>
      </w:r>
    </w:p>
    <w:p w:rsidR="00E34473" w:rsidRPr="00E34473" w:rsidRDefault="00E34473" w:rsidP="00E34473">
      <w:pPr>
        <w:pStyle w:val="Bezmezer"/>
        <w:rPr>
          <w:lang w:val="cs-CZ"/>
        </w:rPr>
      </w:pPr>
      <w:r w:rsidRPr="00E34473">
        <w:rPr>
          <w:lang w:val="cs-CZ"/>
        </w:rPr>
        <w:t>Obraz vzniká v ohniskové rovině. Vytváří se obraz zmenšený, skutečný, převrácený. Závěrka slouží k tomu, aby na film dopadalo světlo jen po určitou dobu (od záběrů dlouhých jen 1/1000 s až po záběry zvláštních funkcí: B – při zmáčknutí se objektiv otevře, při puštění se zavře, T – při zmáčknutí se otevře, při druhém se zavírá). Clona – slouží pro zaostřování (mění se jí velikost otvoru, kterým se propouští světlo, pokud je otvor menší, vzniká celkově ostřejší obraz) – ovlivňuje hloubku ostrosti, čím je větší, tím výraznější a ostřejší jsou fotografie. Film – dříve byl ze slídy, nyní je z PVC, na něm je nanesena tenká vrstva, která je velmi citlivá na světlo – většinou obsahuje soli stříbra. Vyvolání a ustálení filmu – po usušení nám vznikne negativ, ten se dává do dalšího optického přístroje a vytvoří se pozitiv. Posun filmu se nazývá perforace.</w:t>
      </w:r>
    </w:p>
    <w:p w:rsidR="00E34473" w:rsidRPr="00E34473" w:rsidRDefault="00E34473" w:rsidP="00E34473">
      <w:pPr>
        <w:pStyle w:val="Bezmezer"/>
        <w:rPr>
          <w:lang w:val="cs-CZ"/>
        </w:rPr>
      </w:pPr>
      <w:r w:rsidRPr="00E34473">
        <w:rPr>
          <w:b/>
          <w:lang w:val="cs-CZ"/>
        </w:rPr>
        <w:t>Filmová kamera</w:t>
      </w:r>
      <w:r w:rsidRPr="00E34473">
        <w:rPr>
          <w:lang w:val="cs-CZ"/>
        </w:rPr>
        <w:t xml:space="preserve"> – využívá nedokonalosti našeho oka, vjem na našem oku zůstává desetinu sekundy, proto se snímá a později promítne 24 snímků za sekundu. Vzniká iluze nepřerušovaného pohybu</w:t>
      </w:r>
    </w:p>
    <w:p w:rsidR="00E34473" w:rsidRPr="00E34473" w:rsidRDefault="00E34473" w:rsidP="00E34473">
      <w:pPr>
        <w:pStyle w:val="Bezmezer"/>
        <w:numPr>
          <w:ilvl w:val="0"/>
          <w:numId w:val="25"/>
        </w:numPr>
        <w:rPr>
          <w:lang w:val="cs-CZ"/>
        </w:rPr>
      </w:pPr>
      <w:r w:rsidRPr="00E34473">
        <w:rPr>
          <w:b/>
          <w:lang w:val="cs-CZ"/>
        </w:rPr>
        <w:t>Diaprojektor</w:t>
      </w:r>
      <w:r w:rsidRPr="00E34473">
        <w:rPr>
          <w:lang w:val="cs-CZ"/>
        </w:rPr>
        <w:t xml:space="preserve"> – promítání průhledných obrázků – promítačka</w:t>
      </w:r>
    </w:p>
    <w:p w:rsidR="00E34473" w:rsidRPr="00E34473" w:rsidRDefault="00E34473" w:rsidP="00E34473">
      <w:pPr>
        <w:pStyle w:val="Bezmezer"/>
        <w:rPr>
          <w:lang w:val="cs-CZ"/>
        </w:rPr>
      </w:pPr>
      <w:r w:rsidRPr="00E34473">
        <w:rPr>
          <w:b/>
          <w:lang w:val="cs-CZ"/>
        </w:rPr>
        <w:t>Epiprojektor</w:t>
      </w:r>
      <w:r w:rsidRPr="00E34473">
        <w:rPr>
          <w:lang w:val="cs-CZ"/>
        </w:rPr>
        <w:t xml:space="preserve"> – slouží k promítání neprůhledných obrázků, musí být úplná tma</w:t>
      </w:r>
    </w:p>
    <w:p w:rsidR="00E34473" w:rsidRPr="00E34473" w:rsidRDefault="00E34473" w:rsidP="00E34473">
      <w:pPr>
        <w:pStyle w:val="Bezmezer"/>
        <w:rPr>
          <w:lang w:val="cs-CZ"/>
        </w:rPr>
      </w:pPr>
      <w:r w:rsidRPr="00E34473">
        <w:rPr>
          <w:b/>
          <w:lang w:val="cs-CZ"/>
        </w:rPr>
        <w:t>Promítací přístro</w:t>
      </w:r>
      <w:r w:rsidRPr="00E34473">
        <w:rPr>
          <w:lang w:val="cs-CZ"/>
        </w:rPr>
        <w:t>j – v kinech – když se promítá, obraz se nesmí posunovat tak jako film, proto se při posuvu zavírá objektiv clonou. Promítá se 24 obrázků za sekundu. Pro dobrý obraz se u nich musí používat silný světelný zdroj – silné výbojky.</w:t>
      </w:r>
    </w:p>
    <w:p w:rsidR="00E34473" w:rsidRPr="00E34473" w:rsidRDefault="00E34473" w:rsidP="00E34473">
      <w:pPr>
        <w:pStyle w:val="Bezmezer"/>
        <w:numPr>
          <w:ilvl w:val="0"/>
          <w:numId w:val="25"/>
        </w:numPr>
        <w:rPr>
          <w:lang w:val="cs-CZ"/>
        </w:rPr>
      </w:pPr>
      <w:r w:rsidRPr="00E34473">
        <w:rPr>
          <w:b/>
          <w:lang w:val="cs-CZ"/>
        </w:rPr>
        <w:t>Lupa</w:t>
      </w:r>
      <w:r w:rsidRPr="00E34473">
        <w:rPr>
          <w:lang w:val="cs-CZ"/>
        </w:rPr>
        <w:t xml:space="preserve"> – vytváří obraz přímý, zdánlivý, zvětšený; zvětšení je 12x – 16x, používá se při montážích drobných zařízení, předmět se umisťuje mezi vrchol a ohnisko</w:t>
      </w:r>
    </w:p>
    <w:p w:rsidR="00E34473" w:rsidRPr="00E34473" w:rsidRDefault="00E34473" w:rsidP="00E34473">
      <w:pPr>
        <w:pStyle w:val="Bezmezer"/>
        <w:rPr>
          <w:lang w:val="cs-CZ"/>
        </w:rPr>
      </w:pPr>
      <w:r w:rsidRPr="00E34473">
        <w:rPr>
          <w:b/>
          <w:lang w:val="cs-CZ"/>
        </w:rPr>
        <w:t>Mikroskop</w:t>
      </w:r>
      <w:r w:rsidRPr="00E34473">
        <w:rPr>
          <w:lang w:val="cs-CZ"/>
        </w:rPr>
        <w:t xml:space="preserve"> – používá se u předmětů, které jsou velmi malé a blízko sebe, skládá se z objektivu a okuláru, zvětšení je max. 2500x – je to dáno vlastnostmi světla (při tak malých předmětech už dojde k ohybu světla)</w:t>
      </w:r>
    </w:p>
    <w:p w:rsidR="00E34473" w:rsidRPr="00E34473" w:rsidRDefault="00E34473" w:rsidP="00E34473">
      <w:pPr>
        <w:pStyle w:val="Bezmezer"/>
        <w:rPr>
          <w:lang w:val="cs-CZ"/>
        </w:rPr>
      </w:pPr>
      <w:r w:rsidRPr="00E34473">
        <w:rPr>
          <w:b/>
          <w:lang w:val="cs-CZ"/>
        </w:rPr>
        <w:t>Objektiv</w:t>
      </w:r>
      <w:r w:rsidRPr="00E34473">
        <w:rPr>
          <w:lang w:val="cs-CZ"/>
        </w:rPr>
        <w:t xml:space="preserve"> je čočka spojka – obraz přímý, převrácený, zvětšený, obraz se pozoruje okulárem – lupa – obraz zdánlivý, zvětšený, přímý. Vzdálenost mezi objektivem a okulárem se nazývá optický interval. Tubus – trubička, která spojuje okulár a objektiv. Zvětšení mikroskopu je dané součinem zvětšení objektivu a okuláru. Elektronové mikroskopy – zvětšení až 30000x (svazek elektronů), iontové mikroskopy – zvětšení 200000x –          600000x (svazek iontů)</w:t>
      </w:r>
    </w:p>
    <w:p w:rsidR="00E34473" w:rsidRPr="00E34473" w:rsidRDefault="00E34473" w:rsidP="00E34473">
      <w:pPr>
        <w:pStyle w:val="Bezmezer"/>
        <w:rPr>
          <w:lang w:val="cs-CZ"/>
        </w:rPr>
      </w:pPr>
      <w:r w:rsidRPr="00E34473">
        <w:rPr>
          <w:b/>
          <w:lang w:val="cs-CZ"/>
        </w:rPr>
        <w:t>Dalekohled</w:t>
      </w:r>
      <w:r w:rsidRPr="00E34473">
        <w:rPr>
          <w:lang w:val="cs-CZ"/>
        </w:rPr>
        <w:t xml:space="preserve"> – používá se ke zvětšování předmětů, které jsou velké, ale vzdálené. Skládá se z objektivu a okuláru. Zvětšení je dáno poměrem ohniskové vzdálenosti.</w:t>
      </w:r>
    </w:p>
    <w:p w:rsidR="00E34473" w:rsidRPr="00E34473" w:rsidRDefault="00E34473" w:rsidP="00E34473">
      <w:pPr>
        <w:pStyle w:val="Bezmezer"/>
        <w:rPr>
          <w:lang w:val="cs-CZ"/>
        </w:rPr>
      </w:pPr>
      <w:r w:rsidRPr="00E34473">
        <w:rPr>
          <w:b/>
          <w:lang w:val="cs-CZ"/>
        </w:rPr>
        <w:t xml:space="preserve">Čočka </w:t>
      </w:r>
      <w:r w:rsidRPr="00E34473">
        <w:rPr>
          <w:lang w:val="cs-CZ"/>
        </w:rPr>
        <w:t>– využívá lom = refraxe – refraktory – zákon lomu</w:t>
      </w:r>
    </w:p>
    <w:p w:rsidR="00E34473" w:rsidRPr="00E34473" w:rsidRDefault="00E34473" w:rsidP="00E34473">
      <w:pPr>
        <w:pStyle w:val="Bezmezer"/>
        <w:rPr>
          <w:lang w:val="cs-CZ"/>
        </w:rPr>
      </w:pPr>
      <w:r w:rsidRPr="00E34473">
        <w:rPr>
          <w:b/>
          <w:lang w:val="cs-CZ"/>
        </w:rPr>
        <w:t>Zrcadlo</w:t>
      </w:r>
      <w:r w:rsidRPr="00E34473">
        <w:rPr>
          <w:lang w:val="cs-CZ"/>
        </w:rPr>
        <w:t xml:space="preserve"> – využívá odraz = reflexe – reflektory – zákon odrazu</w:t>
      </w:r>
    </w:p>
    <w:p w:rsidR="00E34473" w:rsidRPr="00E34473" w:rsidRDefault="00E34473" w:rsidP="00E34473">
      <w:pPr>
        <w:pStyle w:val="Bezmezer"/>
        <w:rPr>
          <w:lang w:val="cs-CZ"/>
        </w:rPr>
      </w:pPr>
      <w:r w:rsidRPr="00E34473">
        <w:rPr>
          <w:lang w:val="cs-CZ"/>
        </w:rPr>
        <w:t xml:space="preserve">Refraktory : </w:t>
      </w:r>
    </w:p>
    <w:p w:rsidR="00E34473" w:rsidRPr="00E34473" w:rsidRDefault="00E34473" w:rsidP="00E34473">
      <w:pPr>
        <w:pStyle w:val="Bezmezer"/>
        <w:numPr>
          <w:ilvl w:val="0"/>
          <w:numId w:val="28"/>
        </w:numPr>
        <w:rPr>
          <w:lang w:val="cs-CZ"/>
        </w:rPr>
      </w:pPr>
      <w:r w:rsidRPr="00E34473">
        <w:rPr>
          <w:lang w:val="cs-CZ"/>
        </w:rPr>
        <w:t>objektiv a okulár jsou spojky – obraz zvětšený, převrácený, skutečný, lze do něj umístit i záměrný kříž – Keplerův dalekohled – nevýhodou je, že je dlouhý a obraz je převrácený. K obrácení obrazu se používá hranolů.</w:t>
      </w:r>
    </w:p>
    <w:p w:rsidR="00E34473" w:rsidRPr="00E34473" w:rsidRDefault="00E34473" w:rsidP="00E34473">
      <w:pPr>
        <w:pStyle w:val="Bezmezer"/>
        <w:numPr>
          <w:ilvl w:val="0"/>
          <w:numId w:val="28"/>
        </w:numPr>
        <w:rPr>
          <w:lang w:val="cs-CZ"/>
        </w:rPr>
      </w:pPr>
      <w:r w:rsidRPr="00E34473">
        <w:rPr>
          <w:lang w:val="cs-CZ"/>
        </w:rPr>
        <w:t>Galileův dalekohled, objektiv je čočka spojka, okulár čočka rozptylka, používá se jako divadelní kukátko</w:t>
      </w:r>
    </w:p>
    <w:p w:rsidR="000A3983" w:rsidRPr="000A3983" w:rsidRDefault="00E34473" w:rsidP="00E34473">
      <w:pPr>
        <w:pStyle w:val="Bezmezer"/>
        <w:rPr>
          <w:lang w:val="cs-CZ"/>
        </w:rPr>
      </w:pPr>
      <w:r w:rsidRPr="00E34473">
        <w:rPr>
          <w:lang w:val="cs-CZ"/>
        </w:rPr>
        <w:t>Reflektory – používají se v astronomii, triedr – obyčejný dalekohled</w:t>
      </w:r>
    </w:p>
    <w:p w:rsidR="000A3983" w:rsidRPr="00E34473" w:rsidRDefault="000A3983" w:rsidP="00E34473">
      <w:pPr>
        <w:rPr>
          <w:sz w:val="24"/>
          <w:lang w:val="cs-CZ"/>
        </w:rPr>
      </w:pPr>
    </w:p>
    <w:sectPr w:rsidR="000A3983" w:rsidRPr="00E34473" w:rsidSect="00D44A1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6EA" w:rsidRDefault="00EB46EA" w:rsidP="00F44F2B">
      <w:pPr>
        <w:spacing w:after="0" w:line="240" w:lineRule="auto"/>
      </w:pPr>
      <w:r>
        <w:separator/>
      </w:r>
    </w:p>
  </w:endnote>
  <w:endnote w:type="continuationSeparator" w:id="1">
    <w:p w:rsidR="00EB46EA" w:rsidRDefault="00EB46EA" w:rsidP="00F44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969"/>
      <w:docPartObj>
        <w:docPartGallery w:val="Page Numbers (Bottom of Page)"/>
        <w:docPartUnique/>
      </w:docPartObj>
    </w:sdtPr>
    <w:sdtContent>
      <w:p w:rsidR="0057405E" w:rsidRDefault="00291A7E">
        <w:pPr>
          <w:pStyle w:val="Zpat"/>
          <w:jc w:val="center"/>
        </w:pPr>
        <w:fldSimple w:instr=" PAGE   \* MERGEFORMAT ">
          <w:r w:rsidR="00E34473">
            <w:rPr>
              <w:noProof/>
            </w:rPr>
            <w:t>7</w:t>
          </w:r>
        </w:fldSimple>
      </w:p>
    </w:sdtContent>
  </w:sdt>
  <w:p w:rsidR="0057405E" w:rsidRDefault="0057405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6EA" w:rsidRDefault="00EB46EA" w:rsidP="00F44F2B">
      <w:pPr>
        <w:spacing w:after="0" w:line="240" w:lineRule="auto"/>
      </w:pPr>
      <w:r>
        <w:separator/>
      </w:r>
    </w:p>
  </w:footnote>
  <w:footnote w:type="continuationSeparator" w:id="1">
    <w:p w:rsidR="00EB46EA" w:rsidRDefault="00EB46EA" w:rsidP="00F44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9B5"/>
    <w:multiLevelType w:val="hybridMultilevel"/>
    <w:tmpl w:val="03FEA3D8"/>
    <w:lvl w:ilvl="0" w:tplc="FF3C616C">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417443"/>
    <w:multiLevelType w:val="hybridMultilevel"/>
    <w:tmpl w:val="7AF6B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432D92"/>
    <w:multiLevelType w:val="hybridMultilevel"/>
    <w:tmpl w:val="F3768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9907A3"/>
    <w:multiLevelType w:val="hybridMultilevel"/>
    <w:tmpl w:val="D6286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3A39CC"/>
    <w:multiLevelType w:val="hybridMultilevel"/>
    <w:tmpl w:val="FE001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663A4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637333D"/>
    <w:multiLevelType w:val="hybridMultilevel"/>
    <w:tmpl w:val="2960B35A"/>
    <w:lvl w:ilvl="0" w:tplc="FF3C616C">
      <w:start w:val="4"/>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980E9C"/>
    <w:multiLevelType w:val="hybridMultilevel"/>
    <w:tmpl w:val="45B45F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46679DF"/>
    <w:multiLevelType w:val="hybridMultilevel"/>
    <w:tmpl w:val="5B8ECAA8"/>
    <w:lvl w:ilvl="0" w:tplc="04050001">
      <w:start w:val="1"/>
      <w:numFmt w:val="bullet"/>
      <w:lvlText w:val=""/>
      <w:lvlJc w:val="left"/>
      <w:pPr>
        <w:ind w:left="720" w:hanging="360"/>
      </w:pPr>
      <w:rPr>
        <w:rFonts w:ascii="Symbol" w:hAnsi="Symbol" w:hint="default"/>
      </w:rPr>
    </w:lvl>
    <w:lvl w:ilvl="1" w:tplc="62388026">
      <w:numFmt w:val="bullet"/>
      <w:lvlText w:val="–"/>
      <w:lvlJc w:val="left"/>
      <w:pPr>
        <w:ind w:left="1440" w:hanging="360"/>
      </w:pPr>
      <w:rPr>
        <w:rFonts w:ascii="Cambria" w:eastAsiaTheme="majorEastAsia" w:hAnsi="Cambria" w:cstheme="maj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463AC6"/>
    <w:multiLevelType w:val="hybridMultilevel"/>
    <w:tmpl w:val="E9AE53CA"/>
    <w:lvl w:ilvl="0" w:tplc="248A0FF8">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ED2986"/>
    <w:multiLevelType w:val="hybridMultilevel"/>
    <w:tmpl w:val="55145E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476823A2"/>
    <w:multiLevelType w:val="hybridMultilevel"/>
    <w:tmpl w:val="84366F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4FA00215"/>
    <w:multiLevelType w:val="hybridMultilevel"/>
    <w:tmpl w:val="BE229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BC0130"/>
    <w:multiLevelType w:val="hybridMultilevel"/>
    <w:tmpl w:val="950A2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8178A6"/>
    <w:multiLevelType w:val="hybridMultilevel"/>
    <w:tmpl w:val="B67A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3142006"/>
    <w:multiLevelType w:val="hybridMultilevel"/>
    <w:tmpl w:val="5CE42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263C2D"/>
    <w:multiLevelType w:val="hybridMultilevel"/>
    <w:tmpl w:val="A58461A8"/>
    <w:lvl w:ilvl="0" w:tplc="FF3C616C">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3D4AD3"/>
    <w:multiLevelType w:val="hybridMultilevel"/>
    <w:tmpl w:val="43C8B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ED50530"/>
    <w:multiLevelType w:val="hybridMultilevel"/>
    <w:tmpl w:val="83840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AB1543"/>
    <w:multiLevelType w:val="hybridMultilevel"/>
    <w:tmpl w:val="AE58F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8"/>
  </w:num>
  <w:num w:numId="11">
    <w:abstractNumId w:val="15"/>
  </w:num>
  <w:num w:numId="12">
    <w:abstractNumId w:val="10"/>
  </w:num>
  <w:num w:numId="13">
    <w:abstractNumId w:val="13"/>
  </w:num>
  <w:num w:numId="14">
    <w:abstractNumId w:val="0"/>
  </w:num>
  <w:num w:numId="15">
    <w:abstractNumId w:val="18"/>
  </w:num>
  <w:num w:numId="16">
    <w:abstractNumId w:val="1"/>
  </w:num>
  <w:num w:numId="17">
    <w:abstractNumId w:val="16"/>
  </w:num>
  <w:num w:numId="18">
    <w:abstractNumId w:val="19"/>
  </w:num>
  <w:num w:numId="19">
    <w:abstractNumId w:val="2"/>
  </w:num>
  <w:num w:numId="20">
    <w:abstractNumId w:val="6"/>
  </w:num>
  <w:num w:numId="21">
    <w:abstractNumId w:val="17"/>
  </w:num>
  <w:num w:numId="22">
    <w:abstractNumId w:val="14"/>
  </w:num>
  <w:num w:numId="23">
    <w:abstractNumId w:val="7"/>
  </w:num>
  <w:num w:numId="24">
    <w:abstractNumId w:val="11"/>
  </w:num>
  <w:num w:numId="25">
    <w:abstractNumId w:val="3"/>
  </w:num>
  <w:num w:numId="26">
    <w:abstractNumId w:val="12"/>
  </w:num>
  <w:num w:numId="27">
    <w:abstractNumId w:val="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EB6827"/>
    <w:rsid w:val="00001433"/>
    <w:rsid w:val="00014E27"/>
    <w:rsid w:val="0001701C"/>
    <w:rsid w:val="0002376E"/>
    <w:rsid w:val="00024BFB"/>
    <w:rsid w:val="00027086"/>
    <w:rsid w:val="00045029"/>
    <w:rsid w:val="00055F78"/>
    <w:rsid w:val="00060485"/>
    <w:rsid w:val="00072327"/>
    <w:rsid w:val="000766E4"/>
    <w:rsid w:val="00082A9D"/>
    <w:rsid w:val="00087B5D"/>
    <w:rsid w:val="00094D6D"/>
    <w:rsid w:val="00097FD5"/>
    <w:rsid w:val="000A1BC3"/>
    <w:rsid w:val="000A1D6B"/>
    <w:rsid w:val="000A34D0"/>
    <w:rsid w:val="000A3983"/>
    <w:rsid w:val="000A4782"/>
    <w:rsid w:val="000B1080"/>
    <w:rsid w:val="000B1EDC"/>
    <w:rsid w:val="000B4D78"/>
    <w:rsid w:val="000C510B"/>
    <w:rsid w:val="000D2200"/>
    <w:rsid w:val="000D3E0C"/>
    <w:rsid w:val="000E6DF6"/>
    <w:rsid w:val="000F16EE"/>
    <w:rsid w:val="000F7444"/>
    <w:rsid w:val="001006A6"/>
    <w:rsid w:val="0010445C"/>
    <w:rsid w:val="00107E0A"/>
    <w:rsid w:val="00110455"/>
    <w:rsid w:val="0011124E"/>
    <w:rsid w:val="00114096"/>
    <w:rsid w:val="00116C8A"/>
    <w:rsid w:val="0013038D"/>
    <w:rsid w:val="00133386"/>
    <w:rsid w:val="0013635A"/>
    <w:rsid w:val="00141CD4"/>
    <w:rsid w:val="00145D64"/>
    <w:rsid w:val="0015058A"/>
    <w:rsid w:val="00150962"/>
    <w:rsid w:val="0015507C"/>
    <w:rsid w:val="001658A0"/>
    <w:rsid w:val="0016598A"/>
    <w:rsid w:val="00172876"/>
    <w:rsid w:val="00172C31"/>
    <w:rsid w:val="00173BE2"/>
    <w:rsid w:val="00173CE2"/>
    <w:rsid w:val="001759C9"/>
    <w:rsid w:val="00176FC1"/>
    <w:rsid w:val="00177D41"/>
    <w:rsid w:val="0018585E"/>
    <w:rsid w:val="00193E96"/>
    <w:rsid w:val="00194A0F"/>
    <w:rsid w:val="00196538"/>
    <w:rsid w:val="00197C1F"/>
    <w:rsid w:val="001A365D"/>
    <w:rsid w:val="001B4A20"/>
    <w:rsid w:val="001B5757"/>
    <w:rsid w:val="001C041F"/>
    <w:rsid w:val="001C122F"/>
    <w:rsid w:val="001C65BF"/>
    <w:rsid w:val="001D43B3"/>
    <w:rsid w:val="001D543E"/>
    <w:rsid w:val="001D73B3"/>
    <w:rsid w:val="001E42BF"/>
    <w:rsid w:val="001E47E4"/>
    <w:rsid w:val="001E6BCC"/>
    <w:rsid w:val="001F08E3"/>
    <w:rsid w:val="001F48DC"/>
    <w:rsid w:val="001F78F8"/>
    <w:rsid w:val="001F7C89"/>
    <w:rsid w:val="00201E06"/>
    <w:rsid w:val="002029F0"/>
    <w:rsid w:val="00203C57"/>
    <w:rsid w:val="00211325"/>
    <w:rsid w:val="002165F7"/>
    <w:rsid w:val="00217B87"/>
    <w:rsid w:val="00222738"/>
    <w:rsid w:val="002305A0"/>
    <w:rsid w:val="0023090B"/>
    <w:rsid w:val="00232813"/>
    <w:rsid w:val="00235553"/>
    <w:rsid w:val="00237E30"/>
    <w:rsid w:val="00241671"/>
    <w:rsid w:val="002428CD"/>
    <w:rsid w:val="00243D4F"/>
    <w:rsid w:val="00250216"/>
    <w:rsid w:val="00250717"/>
    <w:rsid w:val="002546AB"/>
    <w:rsid w:val="002547B7"/>
    <w:rsid w:val="002602D0"/>
    <w:rsid w:val="00281806"/>
    <w:rsid w:val="002835E3"/>
    <w:rsid w:val="00286C49"/>
    <w:rsid w:val="00291A7E"/>
    <w:rsid w:val="0029307F"/>
    <w:rsid w:val="00295962"/>
    <w:rsid w:val="002B2F40"/>
    <w:rsid w:val="002B480A"/>
    <w:rsid w:val="002C0117"/>
    <w:rsid w:val="002C1E22"/>
    <w:rsid w:val="002C5F9B"/>
    <w:rsid w:val="002D0BD1"/>
    <w:rsid w:val="002D0FCC"/>
    <w:rsid w:val="002D42DA"/>
    <w:rsid w:val="002D4D3D"/>
    <w:rsid w:val="002D609F"/>
    <w:rsid w:val="002D78F6"/>
    <w:rsid w:val="002E36C0"/>
    <w:rsid w:val="002E482E"/>
    <w:rsid w:val="002E6E7A"/>
    <w:rsid w:val="002F104D"/>
    <w:rsid w:val="002F5C34"/>
    <w:rsid w:val="002F7A1E"/>
    <w:rsid w:val="002F7E07"/>
    <w:rsid w:val="00306150"/>
    <w:rsid w:val="00306E13"/>
    <w:rsid w:val="00313765"/>
    <w:rsid w:val="003169D4"/>
    <w:rsid w:val="00325E37"/>
    <w:rsid w:val="0033128A"/>
    <w:rsid w:val="00340AB8"/>
    <w:rsid w:val="003420F6"/>
    <w:rsid w:val="003449FC"/>
    <w:rsid w:val="00345700"/>
    <w:rsid w:val="00345912"/>
    <w:rsid w:val="00346E29"/>
    <w:rsid w:val="003520CE"/>
    <w:rsid w:val="00361BC2"/>
    <w:rsid w:val="00364780"/>
    <w:rsid w:val="003820D7"/>
    <w:rsid w:val="003900FB"/>
    <w:rsid w:val="00392283"/>
    <w:rsid w:val="00393361"/>
    <w:rsid w:val="00393D39"/>
    <w:rsid w:val="003B56D2"/>
    <w:rsid w:val="003B61F7"/>
    <w:rsid w:val="003B72B1"/>
    <w:rsid w:val="003B7353"/>
    <w:rsid w:val="003B7587"/>
    <w:rsid w:val="003C428F"/>
    <w:rsid w:val="003C713E"/>
    <w:rsid w:val="003C7D01"/>
    <w:rsid w:val="003C7DB6"/>
    <w:rsid w:val="003E16EC"/>
    <w:rsid w:val="003E3534"/>
    <w:rsid w:val="003E76DE"/>
    <w:rsid w:val="003F0201"/>
    <w:rsid w:val="003F5B76"/>
    <w:rsid w:val="004020E3"/>
    <w:rsid w:val="00406D40"/>
    <w:rsid w:val="00425408"/>
    <w:rsid w:val="004461DC"/>
    <w:rsid w:val="004462C1"/>
    <w:rsid w:val="00446305"/>
    <w:rsid w:val="00447146"/>
    <w:rsid w:val="00452355"/>
    <w:rsid w:val="00455B82"/>
    <w:rsid w:val="004577EB"/>
    <w:rsid w:val="00460EE1"/>
    <w:rsid w:val="004761C9"/>
    <w:rsid w:val="004773B1"/>
    <w:rsid w:val="00484745"/>
    <w:rsid w:val="0049111F"/>
    <w:rsid w:val="004A15F8"/>
    <w:rsid w:val="004B4852"/>
    <w:rsid w:val="004C1930"/>
    <w:rsid w:val="004C6261"/>
    <w:rsid w:val="004C75EC"/>
    <w:rsid w:val="004D0CF9"/>
    <w:rsid w:val="004D26CA"/>
    <w:rsid w:val="004D3DD0"/>
    <w:rsid w:val="004F75DF"/>
    <w:rsid w:val="00501AD2"/>
    <w:rsid w:val="00501D25"/>
    <w:rsid w:val="00502E2F"/>
    <w:rsid w:val="005038F6"/>
    <w:rsid w:val="00503EFA"/>
    <w:rsid w:val="00510229"/>
    <w:rsid w:val="00512A47"/>
    <w:rsid w:val="005147F7"/>
    <w:rsid w:val="005423AE"/>
    <w:rsid w:val="00543182"/>
    <w:rsid w:val="00546478"/>
    <w:rsid w:val="005522F1"/>
    <w:rsid w:val="005549EC"/>
    <w:rsid w:val="00556E9E"/>
    <w:rsid w:val="00563A8A"/>
    <w:rsid w:val="005653E7"/>
    <w:rsid w:val="005705D7"/>
    <w:rsid w:val="0057405E"/>
    <w:rsid w:val="00575E90"/>
    <w:rsid w:val="0058059D"/>
    <w:rsid w:val="00580EE7"/>
    <w:rsid w:val="00584A52"/>
    <w:rsid w:val="0058788B"/>
    <w:rsid w:val="00587E24"/>
    <w:rsid w:val="00590EB9"/>
    <w:rsid w:val="00593FDA"/>
    <w:rsid w:val="0059770E"/>
    <w:rsid w:val="005A2BC3"/>
    <w:rsid w:val="005A3550"/>
    <w:rsid w:val="005A5085"/>
    <w:rsid w:val="005A5647"/>
    <w:rsid w:val="005A5BC4"/>
    <w:rsid w:val="005B29D1"/>
    <w:rsid w:val="005B2D53"/>
    <w:rsid w:val="005C2A09"/>
    <w:rsid w:val="005C7893"/>
    <w:rsid w:val="005D0469"/>
    <w:rsid w:val="005D64B2"/>
    <w:rsid w:val="005D6690"/>
    <w:rsid w:val="00617643"/>
    <w:rsid w:val="00621EAA"/>
    <w:rsid w:val="00637476"/>
    <w:rsid w:val="0063749C"/>
    <w:rsid w:val="00640141"/>
    <w:rsid w:val="00642926"/>
    <w:rsid w:val="0064366A"/>
    <w:rsid w:val="00644152"/>
    <w:rsid w:val="0065578C"/>
    <w:rsid w:val="006631BD"/>
    <w:rsid w:val="00665D2C"/>
    <w:rsid w:val="00670D29"/>
    <w:rsid w:val="006735EC"/>
    <w:rsid w:val="006767FB"/>
    <w:rsid w:val="00677163"/>
    <w:rsid w:val="006771B1"/>
    <w:rsid w:val="00683A18"/>
    <w:rsid w:val="0069284D"/>
    <w:rsid w:val="00695876"/>
    <w:rsid w:val="0069651F"/>
    <w:rsid w:val="006A2C15"/>
    <w:rsid w:val="006A3763"/>
    <w:rsid w:val="006A5C28"/>
    <w:rsid w:val="006A6AC3"/>
    <w:rsid w:val="006B07D8"/>
    <w:rsid w:val="006B2854"/>
    <w:rsid w:val="006B767D"/>
    <w:rsid w:val="006C1A97"/>
    <w:rsid w:val="006C2216"/>
    <w:rsid w:val="006C2508"/>
    <w:rsid w:val="006D2C5C"/>
    <w:rsid w:val="006D4C89"/>
    <w:rsid w:val="006D6E3C"/>
    <w:rsid w:val="006E0596"/>
    <w:rsid w:val="006E2623"/>
    <w:rsid w:val="006E5227"/>
    <w:rsid w:val="006E5B2B"/>
    <w:rsid w:val="006E5BFE"/>
    <w:rsid w:val="006E765D"/>
    <w:rsid w:val="006F08F6"/>
    <w:rsid w:val="006F2914"/>
    <w:rsid w:val="006F5810"/>
    <w:rsid w:val="006F6D91"/>
    <w:rsid w:val="006F7F2C"/>
    <w:rsid w:val="00705060"/>
    <w:rsid w:val="00705B33"/>
    <w:rsid w:val="00712025"/>
    <w:rsid w:val="00715606"/>
    <w:rsid w:val="00716FBF"/>
    <w:rsid w:val="00720A76"/>
    <w:rsid w:val="00723F5A"/>
    <w:rsid w:val="00733F5E"/>
    <w:rsid w:val="007419DD"/>
    <w:rsid w:val="007421B8"/>
    <w:rsid w:val="00754CF5"/>
    <w:rsid w:val="00766248"/>
    <w:rsid w:val="007678A0"/>
    <w:rsid w:val="00777A78"/>
    <w:rsid w:val="00777D4E"/>
    <w:rsid w:val="007834E9"/>
    <w:rsid w:val="0078591C"/>
    <w:rsid w:val="00785FFE"/>
    <w:rsid w:val="00792D77"/>
    <w:rsid w:val="00793E42"/>
    <w:rsid w:val="00794C39"/>
    <w:rsid w:val="007A1E42"/>
    <w:rsid w:val="007A2E7F"/>
    <w:rsid w:val="007A6F55"/>
    <w:rsid w:val="007B19D4"/>
    <w:rsid w:val="007B3BF8"/>
    <w:rsid w:val="007B7832"/>
    <w:rsid w:val="007C1F88"/>
    <w:rsid w:val="007C414F"/>
    <w:rsid w:val="007C4427"/>
    <w:rsid w:val="007C603D"/>
    <w:rsid w:val="007C6D24"/>
    <w:rsid w:val="007D3BD8"/>
    <w:rsid w:val="007D57BC"/>
    <w:rsid w:val="007D6BCB"/>
    <w:rsid w:val="007E37BA"/>
    <w:rsid w:val="007E389A"/>
    <w:rsid w:val="007E3C5C"/>
    <w:rsid w:val="007E5264"/>
    <w:rsid w:val="007E7B6C"/>
    <w:rsid w:val="007F0B8C"/>
    <w:rsid w:val="007F351A"/>
    <w:rsid w:val="008014F7"/>
    <w:rsid w:val="00801E99"/>
    <w:rsid w:val="00807D0D"/>
    <w:rsid w:val="00810328"/>
    <w:rsid w:val="00822BBD"/>
    <w:rsid w:val="00825E71"/>
    <w:rsid w:val="008328FB"/>
    <w:rsid w:val="00833F53"/>
    <w:rsid w:val="00834A20"/>
    <w:rsid w:val="00842883"/>
    <w:rsid w:val="00843366"/>
    <w:rsid w:val="00846B3C"/>
    <w:rsid w:val="0084761B"/>
    <w:rsid w:val="00850E7F"/>
    <w:rsid w:val="00861710"/>
    <w:rsid w:val="00861D5D"/>
    <w:rsid w:val="00864A90"/>
    <w:rsid w:val="008657B8"/>
    <w:rsid w:val="00865E65"/>
    <w:rsid w:val="008670F9"/>
    <w:rsid w:val="008773C2"/>
    <w:rsid w:val="00887F91"/>
    <w:rsid w:val="008922C5"/>
    <w:rsid w:val="00894C0B"/>
    <w:rsid w:val="00896A32"/>
    <w:rsid w:val="0089773F"/>
    <w:rsid w:val="008A3780"/>
    <w:rsid w:val="008B15F3"/>
    <w:rsid w:val="008B1739"/>
    <w:rsid w:val="008B2F20"/>
    <w:rsid w:val="008D0A55"/>
    <w:rsid w:val="008D1153"/>
    <w:rsid w:val="008D2023"/>
    <w:rsid w:val="008E0860"/>
    <w:rsid w:val="008E5A43"/>
    <w:rsid w:val="008F10C7"/>
    <w:rsid w:val="008F3076"/>
    <w:rsid w:val="00900CE1"/>
    <w:rsid w:val="00905662"/>
    <w:rsid w:val="009065E8"/>
    <w:rsid w:val="00921191"/>
    <w:rsid w:val="00921997"/>
    <w:rsid w:val="00921D33"/>
    <w:rsid w:val="009264F1"/>
    <w:rsid w:val="00932EFC"/>
    <w:rsid w:val="0093407A"/>
    <w:rsid w:val="00941D0C"/>
    <w:rsid w:val="00942C42"/>
    <w:rsid w:val="00944216"/>
    <w:rsid w:val="00945836"/>
    <w:rsid w:val="009509C0"/>
    <w:rsid w:val="00950CA2"/>
    <w:rsid w:val="00955120"/>
    <w:rsid w:val="00965FE8"/>
    <w:rsid w:val="0096731D"/>
    <w:rsid w:val="00971AF4"/>
    <w:rsid w:val="0097350E"/>
    <w:rsid w:val="0098078B"/>
    <w:rsid w:val="009815EF"/>
    <w:rsid w:val="00983787"/>
    <w:rsid w:val="009840AD"/>
    <w:rsid w:val="00985F10"/>
    <w:rsid w:val="00986828"/>
    <w:rsid w:val="00986C8C"/>
    <w:rsid w:val="00990C66"/>
    <w:rsid w:val="009954DC"/>
    <w:rsid w:val="00996E70"/>
    <w:rsid w:val="009A1C9F"/>
    <w:rsid w:val="009A1D95"/>
    <w:rsid w:val="009B08F7"/>
    <w:rsid w:val="009B0B6C"/>
    <w:rsid w:val="009B16CC"/>
    <w:rsid w:val="009B185B"/>
    <w:rsid w:val="009B1D34"/>
    <w:rsid w:val="009B2AA1"/>
    <w:rsid w:val="009B48FD"/>
    <w:rsid w:val="009C2A65"/>
    <w:rsid w:val="009C30E5"/>
    <w:rsid w:val="009C68E6"/>
    <w:rsid w:val="009C79AF"/>
    <w:rsid w:val="009D2636"/>
    <w:rsid w:val="009D3DD0"/>
    <w:rsid w:val="009D42FF"/>
    <w:rsid w:val="009D43F9"/>
    <w:rsid w:val="009D70F1"/>
    <w:rsid w:val="009E4D26"/>
    <w:rsid w:val="009F089B"/>
    <w:rsid w:val="009F2033"/>
    <w:rsid w:val="009F2A1B"/>
    <w:rsid w:val="00A05820"/>
    <w:rsid w:val="00A05D2D"/>
    <w:rsid w:val="00A11783"/>
    <w:rsid w:val="00A16834"/>
    <w:rsid w:val="00A4278E"/>
    <w:rsid w:val="00A447EC"/>
    <w:rsid w:val="00A45F5D"/>
    <w:rsid w:val="00A50FB0"/>
    <w:rsid w:val="00A5456E"/>
    <w:rsid w:val="00A6348F"/>
    <w:rsid w:val="00A63EC2"/>
    <w:rsid w:val="00A65F28"/>
    <w:rsid w:val="00A67F27"/>
    <w:rsid w:val="00A766A3"/>
    <w:rsid w:val="00A85E88"/>
    <w:rsid w:val="00A86CD0"/>
    <w:rsid w:val="00A87C7F"/>
    <w:rsid w:val="00A953CE"/>
    <w:rsid w:val="00A97F92"/>
    <w:rsid w:val="00AA0DEA"/>
    <w:rsid w:val="00AA106D"/>
    <w:rsid w:val="00AA33F5"/>
    <w:rsid w:val="00AB0EA6"/>
    <w:rsid w:val="00AB134C"/>
    <w:rsid w:val="00AB2381"/>
    <w:rsid w:val="00AB5323"/>
    <w:rsid w:val="00AB7EC0"/>
    <w:rsid w:val="00AC0361"/>
    <w:rsid w:val="00AC0CA5"/>
    <w:rsid w:val="00AC6498"/>
    <w:rsid w:val="00AD4E3A"/>
    <w:rsid w:val="00AD7ED7"/>
    <w:rsid w:val="00AE544D"/>
    <w:rsid w:val="00AE6C9B"/>
    <w:rsid w:val="00AF00C3"/>
    <w:rsid w:val="00AF4B11"/>
    <w:rsid w:val="00AF62A6"/>
    <w:rsid w:val="00B004D5"/>
    <w:rsid w:val="00B0232C"/>
    <w:rsid w:val="00B043A4"/>
    <w:rsid w:val="00B044A9"/>
    <w:rsid w:val="00B06F6A"/>
    <w:rsid w:val="00B134B8"/>
    <w:rsid w:val="00B162A5"/>
    <w:rsid w:val="00B170F3"/>
    <w:rsid w:val="00B17565"/>
    <w:rsid w:val="00B17BAD"/>
    <w:rsid w:val="00B2098D"/>
    <w:rsid w:val="00B2650D"/>
    <w:rsid w:val="00B27E3F"/>
    <w:rsid w:val="00B3305C"/>
    <w:rsid w:val="00B35FB7"/>
    <w:rsid w:val="00B37429"/>
    <w:rsid w:val="00B400F9"/>
    <w:rsid w:val="00B43D1B"/>
    <w:rsid w:val="00B54656"/>
    <w:rsid w:val="00B551D2"/>
    <w:rsid w:val="00B55AF0"/>
    <w:rsid w:val="00B57A85"/>
    <w:rsid w:val="00B64F6A"/>
    <w:rsid w:val="00B67D83"/>
    <w:rsid w:val="00B67F48"/>
    <w:rsid w:val="00B722CC"/>
    <w:rsid w:val="00B740AF"/>
    <w:rsid w:val="00B82EF2"/>
    <w:rsid w:val="00B84D30"/>
    <w:rsid w:val="00B909B0"/>
    <w:rsid w:val="00B959E8"/>
    <w:rsid w:val="00B97654"/>
    <w:rsid w:val="00BA1949"/>
    <w:rsid w:val="00BA7362"/>
    <w:rsid w:val="00BB5F82"/>
    <w:rsid w:val="00BB7A11"/>
    <w:rsid w:val="00BC2504"/>
    <w:rsid w:val="00BC5DF5"/>
    <w:rsid w:val="00BC7961"/>
    <w:rsid w:val="00BD1BDA"/>
    <w:rsid w:val="00BD2BB3"/>
    <w:rsid w:val="00BD3BF9"/>
    <w:rsid w:val="00BD7EC7"/>
    <w:rsid w:val="00BE08E2"/>
    <w:rsid w:val="00BE4C92"/>
    <w:rsid w:val="00BE694A"/>
    <w:rsid w:val="00BE7B66"/>
    <w:rsid w:val="00BF21D4"/>
    <w:rsid w:val="00BF7ACC"/>
    <w:rsid w:val="00C056C2"/>
    <w:rsid w:val="00C07E79"/>
    <w:rsid w:val="00C1273D"/>
    <w:rsid w:val="00C14EDE"/>
    <w:rsid w:val="00C16ECF"/>
    <w:rsid w:val="00C1708F"/>
    <w:rsid w:val="00C21E56"/>
    <w:rsid w:val="00C22726"/>
    <w:rsid w:val="00C22744"/>
    <w:rsid w:val="00C25B12"/>
    <w:rsid w:val="00C27217"/>
    <w:rsid w:val="00C36B30"/>
    <w:rsid w:val="00C406DA"/>
    <w:rsid w:val="00C40A28"/>
    <w:rsid w:val="00C43D32"/>
    <w:rsid w:val="00C50DFB"/>
    <w:rsid w:val="00C53E7F"/>
    <w:rsid w:val="00C54C46"/>
    <w:rsid w:val="00C54F4F"/>
    <w:rsid w:val="00C65102"/>
    <w:rsid w:val="00C72A09"/>
    <w:rsid w:val="00C76749"/>
    <w:rsid w:val="00C8091C"/>
    <w:rsid w:val="00C81317"/>
    <w:rsid w:val="00C84CFA"/>
    <w:rsid w:val="00C84F9F"/>
    <w:rsid w:val="00C8504E"/>
    <w:rsid w:val="00C91161"/>
    <w:rsid w:val="00C91AA6"/>
    <w:rsid w:val="00CA1CC8"/>
    <w:rsid w:val="00CA5DC8"/>
    <w:rsid w:val="00CB05B5"/>
    <w:rsid w:val="00CB40C1"/>
    <w:rsid w:val="00CB486E"/>
    <w:rsid w:val="00CB4A09"/>
    <w:rsid w:val="00CB6CC0"/>
    <w:rsid w:val="00CC11BD"/>
    <w:rsid w:val="00CD3844"/>
    <w:rsid w:val="00CD7500"/>
    <w:rsid w:val="00CE24E5"/>
    <w:rsid w:val="00CE4657"/>
    <w:rsid w:val="00CE7368"/>
    <w:rsid w:val="00CF3301"/>
    <w:rsid w:val="00CF4703"/>
    <w:rsid w:val="00CF5C5F"/>
    <w:rsid w:val="00D029E5"/>
    <w:rsid w:val="00D03B79"/>
    <w:rsid w:val="00D054A0"/>
    <w:rsid w:val="00D10CDD"/>
    <w:rsid w:val="00D11076"/>
    <w:rsid w:val="00D2120C"/>
    <w:rsid w:val="00D33763"/>
    <w:rsid w:val="00D35ED6"/>
    <w:rsid w:val="00D43C92"/>
    <w:rsid w:val="00D44A14"/>
    <w:rsid w:val="00D501CA"/>
    <w:rsid w:val="00D5091B"/>
    <w:rsid w:val="00D53304"/>
    <w:rsid w:val="00D568AF"/>
    <w:rsid w:val="00D60F34"/>
    <w:rsid w:val="00D60FBE"/>
    <w:rsid w:val="00D635A1"/>
    <w:rsid w:val="00D7089B"/>
    <w:rsid w:val="00D74627"/>
    <w:rsid w:val="00D7516D"/>
    <w:rsid w:val="00D77E1C"/>
    <w:rsid w:val="00D85FCF"/>
    <w:rsid w:val="00D87051"/>
    <w:rsid w:val="00D8787B"/>
    <w:rsid w:val="00D90D88"/>
    <w:rsid w:val="00D92172"/>
    <w:rsid w:val="00D948EE"/>
    <w:rsid w:val="00D95018"/>
    <w:rsid w:val="00D959F2"/>
    <w:rsid w:val="00D96C4B"/>
    <w:rsid w:val="00DA04E4"/>
    <w:rsid w:val="00DA0D6F"/>
    <w:rsid w:val="00DA19B5"/>
    <w:rsid w:val="00DA3722"/>
    <w:rsid w:val="00DA555D"/>
    <w:rsid w:val="00DB1E2E"/>
    <w:rsid w:val="00DB3F94"/>
    <w:rsid w:val="00DB4C1B"/>
    <w:rsid w:val="00DC3730"/>
    <w:rsid w:val="00DC3A10"/>
    <w:rsid w:val="00DC4A4A"/>
    <w:rsid w:val="00DC70F5"/>
    <w:rsid w:val="00DD6A3C"/>
    <w:rsid w:val="00E01331"/>
    <w:rsid w:val="00E114EC"/>
    <w:rsid w:val="00E1194A"/>
    <w:rsid w:val="00E13B5D"/>
    <w:rsid w:val="00E15B67"/>
    <w:rsid w:val="00E24B92"/>
    <w:rsid w:val="00E25E5C"/>
    <w:rsid w:val="00E3257A"/>
    <w:rsid w:val="00E34473"/>
    <w:rsid w:val="00E437AD"/>
    <w:rsid w:val="00E43F8B"/>
    <w:rsid w:val="00E44CB3"/>
    <w:rsid w:val="00E45A46"/>
    <w:rsid w:val="00E57039"/>
    <w:rsid w:val="00E57CD2"/>
    <w:rsid w:val="00E64644"/>
    <w:rsid w:val="00E70517"/>
    <w:rsid w:val="00E70E1D"/>
    <w:rsid w:val="00E76364"/>
    <w:rsid w:val="00E77968"/>
    <w:rsid w:val="00E802D2"/>
    <w:rsid w:val="00E812B5"/>
    <w:rsid w:val="00E84882"/>
    <w:rsid w:val="00E85BB2"/>
    <w:rsid w:val="00E92D1E"/>
    <w:rsid w:val="00E9572C"/>
    <w:rsid w:val="00E95DDA"/>
    <w:rsid w:val="00E97B2E"/>
    <w:rsid w:val="00EA1A9F"/>
    <w:rsid w:val="00EA34E1"/>
    <w:rsid w:val="00EA679D"/>
    <w:rsid w:val="00EB08C7"/>
    <w:rsid w:val="00EB1717"/>
    <w:rsid w:val="00EB1880"/>
    <w:rsid w:val="00EB3D95"/>
    <w:rsid w:val="00EB46EA"/>
    <w:rsid w:val="00EB4F2E"/>
    <w:rsid w:val="00EB6827"/>
    <w:rsid w:val="00EB7430"/>
    <w:rsid w:val="00EC0120"/>
    <w:rsid w:val="00EC0F4F"/>
    <w:rsid w:val="00EC1AC7"/>
    <w:rsid w:val="00EC5FA1"/>
    <w:rsid w:val="00EE1FDB"/>
    <w:rsid w:val="00EE2E44"/>
    <w:rsid w:val="00EE35D4"/>
    <w:rsid w:val="00EE58E0"/>
    <w:rsid w:val="00EF0682"/>
    <w:rsid w:val="00F009F8"/>
    <w:rsid w:val="00F00B71"/>
    <w:rsid w:val="00F11C73"/>
    <w:rsid w:val="00F16FDD"/>
    <w:rsid w:val="00F2288A"/>
    <w:rsid w:val="00F311F2"/>
    <w:rsid w:val="00F31FA6"/>
    <w:rsid w:val="00F32658"/>
    <w:rsid w:val="00F32D3B"/>
    <w:rsid w:val="00F4442A"/>
    <w:rsid w:val="00F44F2B"/>
    <w:rsid w:val="00F504E3"/>
    <w:rsid w:val="00F55B5F"/>
    <w:rsid w:val="00F5701D"/>
    <w:rsid w:val="00F600F9"/>
    <w:rsid w:val="00F65A45"/>
    <w:rsid w:val="00F66112"/>
    <w:rsid w:val="00F66B04"/>
    <w:rsid w:val="00F67F39"/>
    <w:rsid w:val="00F74697"/>
    <w:rsid w:val="00F9052E"/>
    <w:rsid w:val="00FA41F3"/>
    <w:rsid w:val="00FA6EFD"/>
    <w:rsid w:val="00FA75FD"/>
    <w:rsid w:val="00FB0DEE"/>
    <w:rsid w:val="00FB2DC6"/>
    <w:rsid w:val="00FC28AA"/>
    <w:rsid w:val="00FC4E28"/>
    <w:rsid w:val="00FC79D8"/>
    <w:rsid w:val="00FD15C9"/>
    <w:rsid w:val="00FD1EA4"/>
    <w:rsid w:val="00FD2400"/>
    <w:rsid w:val="00FD4523"/>
    <w:rsid w:val="00FD5F0A"/>
    <w:rsid w:val="00FE257D"/>
    <w:rsid w:val="00FE38F6"/>
    <w:rsid w:val="00FF00FA"/>
    <w:rsid w:val="00FF0E57"/>
    <w:rsid w:val="00FF0EBD"/>
    <w:rsid w:val="00FF2DA8"/>
    <w:rsid w:val="00FF4BAD"/>
    <w:rsid w:val="00FF64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827"/>
  </w:style>
  <w:style w:type="paragraph" w:styleId="Nadpis1">
    <w:name w:val="heading 1"/>
    <w:basedOn w:val="Normln"/>
    <w:next w:val="Normln"/>
    <w:link w:val="Nadpis1Char"/>
    <w:uiPriority w:val="9"/>
    <w:qFormat/>
    <w:rsid w:val="00EB6827"/>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EB6827"/>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EB6827"/>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EB6827"/>
    <w:pPr>
      <w:spacing w:after="0" w:line="271" w:lineRule="auto"/>
      <w:outlineLvl w:val="3"/>
    </w:pPr>
    <w:rPr>
      <w:b/>
      <w:bCs/>
      <w:spacing w:val="5"/>
      <w:sz w:val="24"/>
      <w:szCs w:val="24"/>
    </w:rPr>
  </w:style>
  <w:style w:type="paragraph" w:styleId="Nadpis5">
    <w:name w:val="heading 5"/>
    <w:basedOn w:val="Normln"/>
    <w:next w:val="Normln"/>
    <w:link w:val="Nadpis5Char"/>
    <w:uiPriority w:val="9"/>
    <w:unhideWhenUsed/>
    <w:qFormat/>
    <w:rsid w:val="00EB6827"/>
    <w:pPr>
      <w:spacing w:after="0" w:line="271" w:lineRule="auto"/>
      <w:outlineLvl w:val="4"/>
    </w:pPr>
    <w:rPr>
      <w:i/>
      <w:iCs/>
      <w:sz w:val="24"/>
      <w:szCs w:val="24"/>
    </w:rPr>
  </w:style>
  <w:style w:type="paragraph" w:styleId="Nadpis6">
    <w:name w:val="heading 6"/>
    <w:basedOn w:val="Normln"/>
    <w:next w:val="Normln"/>
    <w:link w:val="Nadpis6Char"/>
    <w:uiPriority w:val="9"/>
    <w:unhideWhenUsed/>
    <w:qFormat/>
    <w:rsid w:val="00EB6827"/>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unhideWhenUsed/>
    <w:qFormat/>
    <w:rsid w:val="00EB6827"/>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unhideWhenUsed/>
    <w:qFormat/>
    <w:rsid w:val="00EB6827"/>
    <w:pPr>
      <w:spacing w:after="0"/>
      <w:outlineLvl w:val="7"/>
    </w:pPr>
    <w:rPr>
      <w:b/>
      <w:bCs/>
      <w:color w:val="7F7F7F" w:themeColor="text1" w:themeTint="80"/>
      <w:sz w:val="20"/>
      <w:szCs w:val="20"/>
    </w:rPr>
  </w:style>
  <w:style w:type="paragraph" w:styleId="Nadpis9">
    <w:name w:val="heading 9"/>
    <w:basedOn w:val="Normln"/>
    <w:next w:val="Normln"/>
    <w:link w:val="Nadpis9Char"/>
    <w:uiPriority w:val="9"/>
    <w:unhideWhenUsed/>
    <w:qFormat/>
    <w:rsid w:val="00EB6827"/>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Times"/>
    <w:basedOn w:val="Normln"/>
    <w:uiPriority w:val="1"/>
    <w:qFormat/>
    <w:rsid w:val="00EB6827"/>
    <w:pPr>
      <w:spacing w:after="0" w:line="240" w:lineRule="auto"/>
    </w:pPr>
    <w:rPr>
      <w:sz w:val="24"/>
    </w:rPr>
  </w:style>
  <w:style w:type="character" w:customStyle="1" w:styleId="Nadpis1Char">
    <w:name w:val="Nadpis 1 Char"/>
    <w:basedOn w:val="Standardnpsmoodstavce"/>
    <w:link w:val="Nadpis1"/>
    <w:uiPriority w:val="9"/>
    <w:rsid w:val="00EB6827"/>
    <w:rPr>
      <w:smallCaps/>
      <w:spacing w:val="5"/>
      <w:sz w:val="36"/>
      <w:szCs w:val="36"/>
    </w:rPr>
  </w:style>
  <w:style w:type="character" w:customStyle="1" w:styleId="Nadpis2Char">
    <w:name w:val="Nadpis 2 Char"/>
    <w:basedOn w:val="Standardnpsmoodstavce"/>
    <w:link w:val="Nadpis2"/>
    <w:uiPriority w:val="9"/>
    <w:rsid w:val="00EB6827"/>
    <w:rPr>
      <w:smallCaps/>
      <w:sz w:val="28"/>
      <w:szCs w:val="28"/>
    </w:rPr>
  </w:style>
  <w:style w:type="character" w:customStyle="1" w:styleId="Nadpis3Char">
    <w:name w:val="Nadpis 3 Char"/>
    <w:basedOn w:val="Standardnpsmoodstavce"/>
    <w:link w:val="Nadpis3"/>
    <w:uiPriority w:val="9"/>
    <w:rsid w:val="00EB6827"/>
    <w:rPr>
      <w:i/>
      <w:iCs/>
      <w:smallCaps/>
      <w:spacing w:val="5"/>
      <w:sz w:val="26"/>
      <w:szCs w:val="26"/>
    </w:rPr>
  </w:style>
  <w:style w:type="character" w:customStyle="1" w:styleId="Nadpis4Char">
    <w:name w:val="Nadpis 4 Char"/>
    <w:basedOn w:val="Standardnpsmoodstavce"/>
    <w:link w:val="Nadpis4"/>
    <w:uiPriority w:val="9"/>
    <w:rsid w:val="00EB6827"/>
    <w:rPr>
      <w:b/>
      <w:bCs/>
      <w:spacing w:val="5"/>
      <w:sz w:val="24"/>
      <w:szCs w:val="24"/>
    </w:rPr>
  </w:style>
  <w:style w:type="character" w:customStyle="1" w:styleId="Nadpis5Char">
    <w:name w:val="Nadpis 5 Char"/>
    <w:basedOn w:val="Standardnpsmoodstavce"/>
    <w:link w:val="Nadpis5"/>
    <w:uiPriority w:val="9"/>
    <w:rsid w:val="00EB6827"/>
    <w:rPr>
      <w:i/>
      <w:iCs/>
      <w:sz w:val="24"/>
      <w:szCs w:val="24"/>
    </w:rPr>
  </w:style>
  <w:style w:type="character" w:customStyle="1" w:styleId="Nadpis6Char">
    <w:name w:val="Nadpis 6 Char"/>
    <w:basedOn w:val="Standardnpsmoodstavce"/>
    <w:link w:val="Nadpis6"/>
    <w:uiPriority w:val="9"/>
    <w:rsid w:val="00EB6827"/>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rsid w:val="00EB6827"/>
    <w:rPr>
      <w:b/>
      <w:bCs/>
      <w:i/>
      <w:iCs/>
      <w:color w:val="5A5A5A" w:themeColor="text1" w:themeTint="A5"/>
      <w:sz w:val="20"/>
      <w:szCs w:val="20"/>
    </w:rPr>
  </w:style>
  <w:style w:type="character" w:customStyle="1" w:styleId="Nadpis8Char">
    <w:name w:val="Nadpis 8 Char"/>
    <w:basedOn w:val="Standardnpsmoodstavce"/>
    <w:link w:val="Nadpis8"/>
    <w:uiPriority w:val="9"/>
    <w:rsid w:val="00EB6827"/>
    <w:rPr>
      <w:b/>
      <w:bCs/>
      <w:color w:val="7F7F7F" w:themeColor="text1" w:themeTint="80"/>
      <w:sz w:val="20"/>
      <w:szCs w:val="20"/>
    </w:rPr>
  </w:style>
  <w:style w:type="character" w:customStyle="1" w:styleId="Nadpis9Char">
    <w:name w:val="Nadpis 9 Char"/>
    <w:basedOn w:val="Standardnpsmoodstavce"/>
    <w:link w:val="Nadpis9"/>
    <w:uiPriority w:val="9"/>
    <w:rsid w:val="00EB6827"/>
    <w:rPr>
      <w:b/>
      <w:bCs/>
      <w:i/>
      <w:iCs/>
      <w:color w:val="7F7F7F" w:themeColor="text1" w:themeTint="80"/>
      <w:sz w:val="18"/>
      <w:szCs w:val="18"/>
    </w:rPr>
  </w:style>
  <w:style w:type="paragraph" w:styleId="Titulek">
    <w:name w:val="caption"/>
    <w:basedOn w:val="Normln"/>
    <w:next w:val="Normln"/>
    <w:uiPriority w:val="99"/>
    <w:unhideWhenUsed/>
    <w:rsid w:val="00281806"/>
    <w:rPr>
      <w:bCs/>
      <w:color w:val="000000" w:themeColor="text1"/>
      <w:szCs w:val="18"/>
    </w:rPr>
  </w:style>
  <w:style w:type="paragraph" w:styleId="Podtitul">
    <w:name w:val="Subtitle"/>
    <w:aliases w:val="číslování obrázků"/>
    <w:basedOn w:val="Normln"/>
    <w:next w:val="Normln"/>
    <w:link w:val="PodtitulChar"/>
    <w:uiPriority w:val="11"/>
    <w:qFormat/>
    <w:rsid w:val="00EB6827"/>
    <w:rPr>
      <w:i/>
      <w:iCs/>
      <w:smallCaps/>
      <w:spacing w:val="10"/>
      <w:sz w:val="28"/>
      <w:szCs w:val="28"/>
    </w:rPr>
  </w:style>
  <w:style w:type="character" w:customStyle="1" w:styleId="PodtitulChar">
    <w:name w:val="Podtitul Char"/>
    <w:aliases w:val="číslování obrázků Char"/>
    <w:basedOn w:val="Standardnpsmoodstavce"/>
    <w:link w:val="Podtitul"/>
    <w:uiPriority w:val="11"/>
    <w:rsid w:val="00EB6827"/>
    <w:rPr>
      <w:i/>
      <w:iCs/>
      <w:smallCaps/>
      <w:spacing w:val="10"/>
      <w:sz w:val="28"/>
      <w:szCs w:val="28"/>
    </w:rPr>
  </w:style>
  <w:style w:type="character" w:styleId="Siln">
    <w:name w:val="Strong"/>
    <w:uiPriority w:val="22"/>
    <w:qFormat/>
    <w:rsid w:val="00EB6827"/>
    <w:rPr>
      <w:b/>
      <w:bCs/>
    </w:rPr>
  </w:style>
  <w:style w:type="paragraph" w:styleId="Odstavecseseznamem">
    <w:name w:val="List Paragraph"/>
    <w:basedOn w:val="Normln"/>
    <w:uiPriority w:val="34"/>
    <w:qFormat/>
    <w:rsid w:val="00EB6827"/>
    <w:pPr>
      <w:ind w:left="720"/>
      <w:contextualSpacing/>
    </w:pPr>
  </w:style>
  <w:style w:type="paragraph" w:styleId="Citace">
    <w:name w:val="Quote"/>
    <w:basedOn w:val="Normln"/>
    <w:next w:val="Normln"/>
    <w:link w:val="CitaceChar"/>
    <w:uiPriority w:val="29"/>
    <w:qFormat/>
    <w:rsid w:val="00EB6827"/>
    <w:rPr>
      <w:i/>
      <w:iCs/>
    </w:rPr>
  </w:style>
  <w:style w:type="character" w:customStyle="1" w:styleId="CitaceChar">
    <w:name w:val="Citace Char"/>
    <w:basedOn w:val="Standardnpsmoodstavce"/>
    <w:link w:val="Citace"/>
    <w:uiPriority w:val="29"/>
    <w:rsid w:val="00EB6827"/>
    <w:rPr>
      <w:i/>
      <w:iCs/>
    </w:rPr>
  </w:style>
  <w:style w:type="paragraph" w:styleId="Nadpisobsahu">
    <w:name w:val="TOC Heading"/>
    <w:basedOn w:val="Nadpis1"/>
    <w:next w:val="Normln"/>
    <w:uiPriority w:val="39"/>
    <w:unhideWhenUsed/>
    <w:qFormat/>
    <w:rsid w:val="00EB6827"/>
    <w:pPr>
      <w:outlineLvl w:val="9"/>
    </w:pPr>
  </w:style>
  <w:style w:type="paragraph" w:styleId="Nzev">
    <w:name w:val="Title"/>
    <w:basedOn w:val="Normln"/>
    <w:next w:val="Normln"/>
    <w:link w:val="NzevChar"/>
    <w:uiPriority w:val="10"/>
    <w:qFormat/>
    <w:rsid w:val="00EB6827"/>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EB6827"/>
    <w:rPr>
      <w:smallCaps/>
      <w:sz w:val="52"/>
      <w:szCs w:val="52"/>
    </w:rPr>
  </w:style>
  <w:style w:type="character" w:styleId="Zvraznn">
    <w:name w:val="Emphasis"/>
    <w:uiPriority w:val="20"/>
    <w:qFormat/>
    <w:rsid w:val="00EB6827"/>
    <w:rPr>
      <w:b/>
      <w:bCs/>
      <w:i/>
      <w:iCs/>
      <w:spacing w:val="10"/>
    </w:rPr>
  </w:style>
  <w:style w:type="paragraph" w:styleId="Citaceintenzivn">
    <w:name w:val="Intense Quote"/>
    <w:basedOn w:val="Normln"/>
    <w:next w:val="Normln"/>
    <w:link w:val="CitaceintenzivnChar"/>
    <w:uiPriority w:val="30"/>
    <w:qFormat/>
    <w:rsid w:val="00EB6827"/>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EB6827"/>
    <w:rPr>
      <w:i/>
      <w:iCs/>
    </w:rPr>
  </w:style>
  <w:style w:type="character" w:styleId="Zdraznnjemn">
    <w:name w:val="Subtle Emphasis"/>
    <w:uiPriority w:val="19"/>
    <w:qFormat/>
    <w:rsid w:val="00EB6827"/>
    <w:rPr>
      <w:i/>
      <w:iCs/>
    </w:rPr>
  </w:style>
  <w:style w:type="character" w:styleId="Zdraznnintenzivn">
    <w:name w:val="Intense Emphasis"/>
    <w:uiPriority w:val="21"/>
    <w:qFormat/>
    <w:rsid w:val="00EB6827"/>
    <w:rPr>
      <w:b/>
      <w:bCs/>
      <w:i/>
      <w:iCs/>
    </w:rPr>
  </w:style>
  <w:style w:type="character" w:styleId="Odkazjemn">
    <w:name w:val="Subtle Reference"/>
    <w:basedOn w:val="Standardnpsmoodstavce"/>
    <w:uiPriority w:val="31"/>
    <w:qFormat/>
    <w:rsid w:val="00EB6827"/>
    <w:rPr>
      <w:smallCaps/>
    </w:rPr>
  </w:style>
  <w:style w:type="character" w:styleId="Odkazintenzivn">
    <w:name w:val="Intense Reference"/>
    <w:uiPriority w:val="32"/>
    <w:qFormat/>
    <w:rsid w:val="00EB6827"/>
    <w:rPr>
      <w:b/>
      <w:bCs/>
      <w:smallCaps/>
    </w:rPr>
  </w:style>
  <w:style w:type="character" w:styleId="Nzevknihy">
    <w:name w:val="Book Title"/>
    <w:basedOn w:val="Standardnpsmoodstavce"/>
    <w:uiPriority w:val="33"/>
    <w:qFormat/>
    <w:rsid w:val="00EB6827"/>
    <w:rPr>
      <w:i/>
      <w:iCs/>
      <w:smallCaps/>
      <w:spacing w:val="5"/>
    </w:rPr>
  </w:style>
  <w:style w:type="paragraph" w:styleId="Zhlav">
    <w:name w:val="header"/>
    <w:basedOn w:val="Normln"/>
    <w:link w:val="ZhlavChar"/>
    <w:uiPriority w:val="99"/>
    <w:semiHidden/>
    <w:unhideWhenUsed/>
    <w:rsid w:val="00F44F2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4F2B"/>
  </w:style>
  <w:style w:type="paragraph" w:styleId="Zpat">
    <w:name w:val="footer"/>
    <w:basedOn w:val="Normln"/>
    <w:link w:val="ZpatChar"/>
    <w:uiPriority w:val="99"/>
    <w:unhideWhenUsed/>
    <w:rsid w:val="00F44F2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4F2B"/>
  </w:style>
  <w:style w:type="paragraph" w:styleId="Textbubliny">
    <w:name w:val="Balloon Text"/>
    <w:basedOn w:val="Normln"/>
    <w:link w:val="TextbublinyChar"/>
    <w:uiPriority w:val="99"/>
    <w:semiHidden/>
    <w:unhideWhenUsed/>
    <w:rsid w:val="001F48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48DC"/>
    <w:rPr>
      <w:rFonts w:ascii="Tahoma" w:hAnsi="Tahoma" w:cs="Tahoma"/>
      <w:sz w:val="16"/>
      <w:szCs w:val="16"/>
    </w:rPr>
  </w:style>
  <w:style w:type="character" w:styleId="Zstupntext">
    <w:name w:val="Placeholder Text"/>
    <w:basedOn w:val="Standardnpsmoodstavce"/>
    <w:uiPriority w:val="99"/>
    <w:semiHidden/>
    <w:rsid w:val="001F48D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CB4C015-A04A-4394-A5CF-47DD5282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1354</Words>
  <Characters>7990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HOME</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Buřil</dc:creator>
  <cp:keywords/>
  <dc:description/>
  <cp:lastModifiedBy>Miloš Buřil</cp:lastModifiedBy>
  <cp:revision>6</cp:revision>
  <dcterms:created xsi:type="dcterms:W3CDTF">2012-12-08T13:37:00Z</dcterms:created>
  <dcterms:modified xsi:type="dcterms:W3CDTF">2012-12-17T15:16:00Z</dcterms:modified>
</cp:coreProperties>
</file>